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14885E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5FAA8434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r w:rsidRPr="001D56F4">
              <w:rPr>
                <w:rFonts w:ascii="Calibri Light" w:hAnsi="Calibri Light" w:cs="Arial"/>
                <w:sz w:val="18"/>
                <w:szCs w:val="18"/>
              </w:rPr>
              <w:t>Nr 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Nr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Adres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poczty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elektronicznej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e-mail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r w:rsidRPr="001D56F4">
              <w:rPr>
                <w:rFonts w:ascii="Calibri Light" w:hAnsi="Calibri Light" w:cs="Calibri"/>
                <w:sz w:val="18"/>
                <w:szCs w:val="18"/>
              </w:rPr>
              <w:t xml:space="preserve">Adres skrzynki </w:t>
            </w:r>
            <w:proofErr w:type="spellStart"/>
            <w:r w:rsidRPr="001D56F4">
              <w:rPr>
                <w:rFonts w:ascii="Calibri Light" w:hAnsi="Calibri Light" w:cs="Calibri"/>
                <w:sz w:val="18"/>
                <w:szCs w:val="18"/>
              </w:rPr>
              <w:t>ePUAP</w:t>
            </w:r>
            <w:proofErr w:type="spellEnd"/>
            <w:r w:rsidRPr="001D56F4">
              <w:rPr>
                <w:rFonts w:ascii="Calibri Light" w:hAnsi="Calibri Light" w:cs="Calibri"/>
                <w:sz w:val="18"/>
                <w:szCs w:val="18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120FBD" w:rsidRDefault="00B15AD6">
      <w:pPr>
        <w:pStyle w:val="Nagwek3"/>
        <w:rPr>
          <w:rFonts w:asciiTheme="majorHAnsi" w:hAnsiTheme="majorHAnsi" w:cs="Arial"/>
          <w:sz w:val="36"/>
          <w:szCs w:val="36"/>
        </w:rPr>
      </w:pPr>
      <w:r w:rsidRPr="00120FBD">
        <w:rPr>
          <w:rFonts w:asciiTheme="majorHAnsi" w:hAnsiTheme="majorHAnsi" w:cs="Arial"/>
          <w:sz w:val="36"/>
          <w:szCs w:val="36"/>
        </w:rPr>
        <w:t>OFERTA</w:t>
      </w:r>
      <w:r w:rsidR="00120FBD" w:rsidRPr="00120FBD">
        <w:rPr>
          <w:rFonts w:asciiTheme="majorHAnsi" w:hAnsiTheme="majorHAnsi" w:cs="Arial"/>
          <w:sz w:val="36"/>
          <w:szCs w:val="36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6ED09E44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163248">
        <w:rPr>
          <w:rFonts w:asciiTheme="majorHAnsi" w:hAnsiTheme="majorHAnsi"/>
          <w:sz w:val="22"/>
          <w:szCs w:val="22"/>
        </w:rPr>
        <w:t>mleka i produktów mleczarskich</w:t>
      </w:r>
      <w:r w:rsidR="001B58FF" w:rsidRPr="00B62F69">
        <w:rPr>
          <w:rFonts w:asciiTheme="majorHAnsi" w:hAnsiTheme="majorHAnsi"/>
          <w:sz w:val="32"/>
          <w:szCs w:val="3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222BFF">
        <w:rPr>
          <w:rFonts w:asciiTheme="majorHAnsi" w:hAnsiTheme="majorHAnsi" w:cs="Arial"/>
          <w:sz w:val="22"/>
          <w:szCs w:val="22"/>
        </w:rPr>
        <w:t xml:space="preserve"> – część I</w:t>
      </w:r>
      <w:r w:rsidR="001D56F4">
        <w:rPr>
          <w:rFonts w:asciiTheme="majorHAnsi" w:hAnsiTheme="majorHAnsi" w:cs="Arial"/>
          <w:sz w:val="22"/>
          <w:szCs w:val="22"/>
        </w:rPr>
        <w:t>I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307"/>
        <w:gridCol w:w="1985"/>
      </w:tblGrid>
      <w:tr w:rsidR="00222BFF" w:rsidRPr="001F0702" w14:paraId="0ED763AE" w14:textId="77777777" w:rsidTr="00163248">
        <w:trPr>
          <w:cantSplit/>
          <w:trHeight w:val="46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222BFF" w:rsidRPr="001F0702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DFF05E8" w14:textId="77777777" w:rsidR="00222BFF" w:rsidRPr="001F0702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26800" w14:textId="39C2230C" w:rsidR="00222BFF" w:rsidRPr="001F0702" w:rsidRDefault="00222BFF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</w:t>
            </w:r>
            <w:r w:rsidR="00B323DB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br/>
            </w: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PLN brutto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222BFF" w:rsidRPr="001F0702" w14:paraId="0F995D0E" w14:textId="77777777" w:rsidTr="00222BFF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222BFF" w:rsidRPr="001F0702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18CFDD8" w14:textId="77777777" w:rsidR="00222BFF" w:rsidRPr="001F0702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F314DE" w14:textId="77777777" w:rsidR="00222BFF" w:rsidRPr="001F0702" w:rsidRDefault="00222BFF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163248" w:rsidRPr="001F0702" w14:paraId="09C2AFB7" w14:textId="77777777" w:rsidTr="00222BFF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163248" w:rsidRPr="001B58FF" w:rsidRDefault="00163248" w:rsidP="0016324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E4DAD70" w14:textId="695C76EC" w:rsidR="00163248" w:rsidRPr="001F0702" w:rsidRDefault="00163248" w:rsidP="00163248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/>
                <w:sz w:val="20"/>
                <w:szCs w:val="20"/>
              </w:rPr>
              <w:t>PAKIET I - MLEKO</w:t>
            </w:r>
            <w:r w:rsidRPr="001F070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(zgodnie z zał. nr 1 do S</w:t>
            </w:r>
            <w:r w:rsidRPr="001F070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3A8D3" w14:textId="77777777" w:rsidR="00163248" w:rsidRPr="001F0702" w:rsidRDefault="00163248" w:rsidP="00163248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163248" w:rsidRPr="001F0702" w14:paraId="74E62C92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163248" w:rsidRPr="001B58FF" w:rsidRDefault="00163248" w:rsidP="0016324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3B22F92" w14:textId="307255EC" w:rsidR="00163248" w:rsidRPr="001F0702" w:rsidRDefault="00163248" w:rsidP="00163248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/>
                <w:sz w:val="20"/>
                <w:szCs w:val="20"/>
              </w:rPr>
              <w:t>PAKIET II – PRODUKTY MLECZARSKIE</w:t>
            </w:r>
            <w:r w:rsidRPr="001F070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(zgodnie z zał. nr 2 do S</w:t>
            </w:r>
            <w:r w:rsidRPr="001F070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WZ)</w:t>
            </w:r>
          </w:p>
        </w:tc>
        <w:tc>
          <w:tcPr>
            <w:tcW w:w="1985" w:type="dxa"/>
            <w:shd w:val="clear" w:color="auto" w:fill="auto"/>
          </w:tcPr>
          <w:p w14:paraId="45D7DD9D" w14:textId="77777777" w:rsidR="00163248" w:rsidRPr="001F0702" w:rsidRDefault="00163248" w:rsidP="00163248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141DE322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</w:t>
      </w:r>
      <w:r w:rsidR="001D56F4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</w:rPr>
        <w:t>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074A6C2D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163248">
        <w:rPr>
          <w:rFonts w:asciiTheme="majorHAnsi" w:hAnsiTheme="majorHAnsi" w:cs="Arial"/>
          <w:sz w:val="22"/>
          <w:szCs w:val="22"/>
        </w:rPr>
        <w:t>8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C2B2715" w14:textId="2D43F8B5" w:rsidR="008D255C" w:rsidRPr="00991811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 w:rsidR="00535E50"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 w:rsidR="00535E50"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1F0702"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9256DD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 w:rsidR="005709A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 pozyskał w celu ubiegania się o udzielenie zamówienia publicznego w niniejszym postępowaniu</w:t>
      </w:r>
      <w:r w:rsidR="001F0702"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="001B58FF">
        <w:rPr>
          <w:rFonts w:asciiTheme="majorHAnsi" w:hAnsiTheme="majorHAnsi" w:cs="Arial"/>
          <w:sz w:val="22"/>
          <w:szCs w:val="22"/>
        </w:rPr>
        <w:t>;</w:t>
      </w:r>
    </w:p>
    <w:p w14:paraId="2E871F15" w14:textId="03513560" w:rsidR="00240C0E" w:rsidRPr="00C64481" w:rsidRDefault="00240C0E" w:rsidP="00C64481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3248">
        <w:rPr>
          <w:rFonts w:asciiTheme="majorHAnsi" w:hAnsiTheme="majorHAnsi" w:cs="Arial"/>
          <w:sz w:val="22"/>
          <w:szCs w:val="22"/>
        </w:rPr>
      </w:r>
      <w:r w:rsidR="0016324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4CE67B7A" w:rsidR="00240C0E" w:rsidRPr="0015432E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7067CBD6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163248">
        <w:rPr>
          <w:rFonts w:asciiTheme="majorHAnsi" w:hAnsiTheme="majorHAnsi" w:cs="Arial"/>
          <w:bCs/>
          <w:sz w:val="22"/>
          <w:szCs w:val="22"/>
          <w:lang w:val="pl-PL"/>
        </w:rPr>
        <w:t>4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B1B4379" w14:textId="77777777" w:rsidR="00240C0E" w:rsidRDefault="00240C0E" w:rsidP="00240C0E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1B478584" w14:textId="77777777" w:rsidR="00163248" w:rsidRDefault="0016324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6A865256" w14:textId="77777777" w:rsidR="00163248" w:rsidRDefault="0016324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184D5A1A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771FC0">
      <w:headerReference w:type="default" r:id="rId8"/>
      <w:footerReference w:type="even" r:id="rId9"/>
      <w:footerReference w:type="default" r:id="rId10"/>
      <w:pgSz w:w="11906" w:h="16838" w:code="9"/>
      <w:pgMar w:top="1077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MS Mincho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3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D0B7716" w:rsidR="00222BFF" w:rsidRPr="009256DD" w:rsidRDefault="00222BFF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E203EA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/>
      </w:r>
      <w:r w:rsidRPr="00E203E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256DD">
        <w:rPr>
          <w:rFonts w:asciiTheme="majorHAnsi" w:hAnsiTheme="majorHAnsi"/>
          <w:sz w:val="18"/>
          <w:szCs w:val="18"/>
        </w:rPr>
        <w:t xml:space="preserve"> rozdz. II.12.8 treści SWZ - </w:t>
      </w:r>
      <w:r w:rsidRPr="009256DD">
        <w:rPr>
          <w:rFonts w:asciiTheme="majorHAnsi" w:hAnsiTheme="majorHAnsi" w:cs="Courier New"/>
          <w:sz w:val="18"/>
          <w:szCs w:val="18"/>
        </w:rPr>
        <w:t xml:space="preserve">cenę oferty na formularzu ofertowym będącym zał. nr </w:t>
      </w:r>
      <w:r>
        <w:rPr>
          <w:rFonts w:asciiTheme="majorHAnsi" w:hAnsiTheme="majorHAnsi" w:cs="Courier New"/>
          <w:sz w:val="18"/>
          <w:szCs w:val="18"/>
        </w:rPr>
        <w:t>1</w:t>
      </w:r>
      <w:r w:rsidR="00B710F4">
        <w:rPr>
          <w:rFonts w:asciiTheme="majorHAnsi" w:hAnsiTheme="majorHAnsi" w:cs="Courier New"/>
          <w:sz w:val="18"/>
          <w:szCs w:val="18"/>
        </w:rPr>
        <w:t>2</w:t>
      </w:r>
      <w:r w:rsidRPr="009256DD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E657771" w14:textId="43877F2F" w:rsidR="001F0702" w:rsidRPr="009256DD" w:rsidRDefault="001F0702" w:rsidP="001F0702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="004B131E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iCs/>
          <w:sz w:val="24"/>
          <w:szCs w:val="24"/>
        </w:rPr>
        <w:footnoteRef/>
      </w:r>
      <w:r w:rsidRPr="00E203EA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  <w:r w:rsidRPr="009256DD">
        <w:rPr>
          <w:rFonts w:asciiTheme="majorHAnsi" w:hAnsiTheme="majorHAnsi" w:cstheme="majorHAnsi"/>
          <w:iCs/>
          <w:sz w:val="18"/>
          <w:szCs w:val="18"/>
        </w:rPr>
        <w:t>właściwe zakreślić,</w:t>
      </w:r>
    </w:p>
  </w:footnote>
  <w:footnote w:id="5">
    <w:p w14:paraId="1ADE47C3" w14:textId="1CC48595" w:rsidR="006A454F" w:rsidRPr="003B7A34" w:rsidRDefault="006A454F" w:rsidP="006A454F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="00E203EA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40D4B3E4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1D56F4">
      <w:rPr>
        <w:rFonts w:asciiTheme="majorHAnsi" w:hAnsiTheme="majorHAnsi"/>
        <w:i/>
        <w:sz w:val="16"/>
        <w:szCs w:val="16"/>
      </w:rPr>
      <w:t>1</w:t>
    </w:r>
    <w:r w:rsidR="00163248">
      <w:rPr>
        <w:rFonts w:asciiTheme="majorHAnsi" w:hAnsiTheme="majorHAnsi"/>
        <w:i/>
        <w:sz w:val="16"/>
        <w:szCs w:val="16"/>
      </w:rPr>
      <w:t>3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222BFF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163248">
      <w:rPr>
        <w:rFonts w:asciiTheme="majorHAnsi" w:hAnsiTheme="majorHAnsi"/>
        <w:i/>
        <w:sz w:val="16"/>
        <w:szCs w:val="16"/>
      </w:rPr>
      <w:t>3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438297">
    <w:abstractNumId w:val="26"/>
  </w:num>
  <w:num w:numId="2" w16cid:durableId="1670910886">
    <w:abstractNumId w:val="1"/>
  </w:num>
  <w:num w:numId="3" w16cid:durableId="287472340">
    <w:abstractNumId w:val="17"/>
  </w:num>
  <w:num w:numId="4" w16cid:durableId="1813331742">
    <w:abstractNumId w:val="37"/>
  </w:num>
  <w:num w:numId="5" w16cid:durableId="504250545">
    <w:abstractNumId w:val="36"/>
  </w:num>
  <w:num w:numId="6" w16cid:durableId="570962662">
    <w:abstractNumId w:val="18"/>
  </w:num>
  <w:num w:numId="7" w16cid:durableId="231698641">
    <w:abstractNumId w:val="27"/>
  </w:num>
  <w:num w:numId="8" w16cid:durableId="505680073">
    <w:abstractNumId w:val="34"/>
  </w:num>
  <w:num w:numId="9" w16cid:durableId="1733381686">
    <w:abstractNumId w:val="44"/>
  </w:num>
  <w:num w:numId="10" w16cid:durableId="1425108094">
    <w:abstractNumId w:val="40"/>
  </w:num>
  <w:num w:numId="11" w16cid:durableId="2119057121">
    <w:abstractNumId w:val="29"/>
  </w:num>
  <w:num w:numId="12" w16cid:durableId="508717384">
    <w:abstractNumId w:val="15"/>
  </w:num>
  <w:num w:numId="13" w16cid:durableId="489638663">
    <w:abstractNumId w:val="43"/>
  </w:num>
  <w:num w:numId="14" w16cid:durableId="1958559392">
    <w:abstractNumId w:val="20"/>
  </w:num>
  <w:num w:numId="15" w16cid:durableId="1623153305">
    <w:abstractNumId w:val="32"/>
  </w:num>
  <w:num w:numId="16" w16cid:durableId="340090189">
    <w:abstractNumId w:val="33"/>
  </w:num>
  <w:num w:numId="17" w16cid:durableId="103617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63248"/>
    <w:rsid w:val="00171A97"/>
    <w:rsid w:val="00184AA0"/>
    <w:rsid w:val="00187273"/>
    <w:rsid w:val="001923F4"/>
    <w:rsid w:val="001B58FF"/>
    <w:rsid w:val="001C5C92"/>
    <w:rsid w:val="001D56F4"/>
    <w:rsid w:val="001F0702"/>
    <w:rsid w:val="002017ED"/>
    <w:rsid w:val="00204846"/>
    <w:rsid w:val="00222BFF"/>
    <w:rsid w:val="00240C0E"/>
    <w:rsid w:val="002439A1"/>
    <w:rsid w:val="0026319D"/>
    <w:rsid w:val="002E639E"/>
    <w:rsid w:val="002E64BC"/>
    <w:rsid w:val="00322978"/>
    <w:rsid w:val="00346A06"/>
    <w:rsid w:val="003A1F4F"/>
    <w:rsid w:val="003A7444"/>
    <w:rsid w:val="003B37F9"/>
    <w:rsid w:val="003B59E1"/>
    <w:rsid w:val="003B7A34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323DB"/>
    <w:rsid w:val="00B568ED"/>
    <w:rsid w:val="00B6355E"/>
    <w:rsid w:val="00B710F4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62359"/>
    <w:rsid w:val="00D80D9D"/>
    <w:rsid w:val="00D97E38"/>
    <w:rsid w:val="00DC0181"/>
    <w:rsid w:val="00DC4E63"/>
    <w:rsid w:val="00DC6932"/>
    <w:rsid w:val="00DF710B"/>
    <w:rsid w:val="00E12907"/>
    <w:rsid w:val="00E13AC8"/>
    <w:rsid w:val="00E203EA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9ABB-8164-4156-A2D7-5DA446F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2</cp:revision>
  <cp:lastPrinted>2020-05-15T10:02:00Z</cp:lastPrinted>
  <dcterms:created xsi:type="dcterms:W3CDTF">2022-08-18T06:51:00Z</dcterms:created>
  <dcterms:modified xsi:type="dcterms:W3CDTF">2022-08-18T06:51:00Z</dcterms:modified>
</cp:coreProperties>
</file>