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6785" w14:textId="77777777" w:rsidR="00E665A4" w:rsidRDefault="00E665A4">
      <w:pPr>
        <w:pStyle w:val="Standard"/>
        <w:suppressAutoHyphens w:val="0"/>
        <w:spacing w:after="120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</w:p>
    <w:p w14:paraId="06D32D77" w14:textId="77777777" w:rsidR="00E665A4" w:rsidRDefault="00CE7035">
      <w:pPr>
        <w:pStyle w:val="Standard"/>
        <w:suppressAutoHyphens w:val="0"/>
        <w:spacing w:after="120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>
        <w:rPr>
          <w:rFonts w:asciiTheme="majorHAnsi" w:eastAsia="Calibri" w:hAnsiTheme="majorHAnsi" w:cstheme="majorHAnsi"/>
          <w:b/>
          <w:bCs/>
          <w:u w:val="single"/>
          <w:lang w:eastAsia="en-US"/>
        </w:rPr>
        <w:t>PAKIET II -  URZĄDZENIA DO HYDROTERAPII</w:t>
      </w:r>
    </w:p>
    <w:tbl>
      <w:tblPr>
        <w:tblW w:w="88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8"/>
        <w:gridCol w:w="1799"/>
        <w:gridCol w:w="567"/>
        <w:gridCol w:w="709"/>
        <w:gridCol w:w="2693"/>
        <w:gridCol w:w="1842"/>
        <w:gridCol w:w="709"/>
      </w:tblGrid>
      <w:tr w:rsidR="00E665A4" w14:paraId="3B766B6F" w14:textId="77777777">
        <w:trPr>
          <w:trHeight w:val="426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3E108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CCF97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Nazwa/Opis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94AC0D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Jm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91A2E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8E3E0A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Nazwa handlowa</w:t>
            </w:r>
          </w:p>
          <w:p w14:paraId="5CEECBB0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urządzenia/zestawu, typ, model </w:t>
            </w:r>
            <w:r>
              <w:rPr>
                <w:rStyle w:val="Zakotwiczenieprzypisudolnego"/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0918C5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Cena urządzenia PLN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824BF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TAK/ NIE </w:t>
            </w:r>
            <w:r>
              <w:rPr>
                <w:rStyle w:val="Zakotwiczenieprzypisudolnego"/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footnoteReference w:id="2"/>
            </w:r>
          </w:p>
        </w:tc>
      </w:tr>
    </w:tbl>
    <w:p w14:paraId="49045611" w14:textId="77777777" w:rsidR="00E665A4" w:rsidRDefault="00E665A4">
      <w:pPr>
        <w:pStyle w:val="Standard"/>
        <w:suppressAutoHyphens w:val="0"/>
        <w:rPr>
          <w:rFonts w:asciiTheme="majorHAnsi" w:eastAsia="Calibri" w:hAnsiTheme="majorHAnsi" w:cstheme="majorHAnsi"/>
          <w:b/>
          <w:bCs/>
          <w:sz w:val="4"/>
          <w:szCs w:val="4"/>
          <w:u w:val="single"/>
          <w:lang w:eastAsia="en-US"/>
        </w:rPr>
      </w:pPr>
    </w:p>
    <w:tbl>
      <w:tblPr>
        <w:tblW w:w="88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8"/>
        <w:gridCol w:w="1799"/>
        <w:gridCol w:w="567"/>
        <w:gridCol w:w="709"/>
        <w:gridCol w:w="2693"/>
        <w:gridCol w:w="1842"/>
        <w:gridCol w:w="709"/>
      </w:tblGrid>
      <w:tr w:rsidR="00E665A4" w14:paraId="55A07F96" w14:textId="77777777">
        <w:trPr>
          <w:cantSplit/>
          <w:trHeight w:val="167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6B4B9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00248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D485A1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76CE6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96D41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104D7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3AF15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7.</w:t>
            </w:r>
          </w:p>
        </w:tc>
      </w:tr>
      <w:tr w:rsidR="00E665A4" w14:paraId="593830FB" w14:textId="77777777">
        <w:trPr>
          <w:trHeight w:val="3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B77DC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1E8A6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Urz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ądzenie do hydromasażu i masażu podwodnego całego ciała  - </w:t>
            </w: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  <w:lang w:eastAsia="en-US"/>
              </w:rPr>
              <w:t xml:space="preserve">zgodnie z opisem określonym 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w rozdz. I.1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6E4DA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629AD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D1AD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  <w:p w14:paraId="0F6DAF0B" w14:textId="77777777" w:rsidR="00E665A4" w:rsidRDefault="00E665A4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7DE100A0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Rok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prod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…………..……………..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  <w:r>
              <w:rPr>
                <w:rStyle w:val="Zakotwiczenieprzypisudolnego"/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ECD7" w14:textId="77777777" w:rsidR="00E665A4" w:rsidRDefault="00CE7035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Cena brutto:</w:t>
            </w:r>
          </w:p>
          <w:p w14:paraId="6547D18A" w14:textId="77777777" w:rsidR="00E665A4" w:rsidRDefault="00CE7035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>………………………………….……….</w:t>
            </w:r>
          </w:p>
          <w:p w14:paraId="0F3E8862" w14:textId="77777777" w:rsidR="00E665A4" w:rsidRDefault="00CE7035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w tym</w:t>
            </w:r>
          </w:p>
          <w:p w14:paraId="6D02C4A2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stawka VAT: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……....…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E5B10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xxx</w:t>
            </w:r>
          </w:p>
        </w:tc>
      </w:tr>
      <w:tr w:rsidR="00E665A4" w14:paraId="51C8CC4B" w14:textId="77777777">
        <w:trPr>
          <w:trHeight w:val="675"/>
        </w:trPr>
        <w:tc>
          <w:tcPr>
            <w:tcW w:w="8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BE18D" w14:textId="77777777" w:rsidR="00E665A4" w:rsidRDefault="00CE7035">
            <w:pPr>
              <w:pStyle w:val="Standard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iCs/>
                <w:sz w:val="20"/>
                <w:szCs w:val="20"/>
              </w:rPr>
              <w:t xml:space="preserve">Wielofunkcyjna, profesjonalna wanna do hydroterapii, wyposażona w automatyczny hydromasaż, funkcję masażu perełkowego z ozonem oraz masaż wirowy. </w:t>
            </w:r>
          </w:p>
        </w:tc>
      </w:tr>
      <w:tr w:rsidR="00E665A4" w14:paraId="2E91EAA9" w14:textId="77777777">
        <w:trPr>
          <w:trHeight w:val="3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22C92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I.1.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848FEB" w14:textId="77777777" w:rsidR="00E665A4" w:rsidRDefault="00CE7035">
            <w:pPr>
              <w:pStyle w:val="Standard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WYMAGANIA zestawu</w:t>
            </w:r>
          </w:p>
        </w:tc>
      </w:tr>
      <w:tr w:rsidR="00E665A4" w14:paraId="42BC97F5" w14:textId="77777777">
        <w:trPr>
          <w:trHeight w:hRule="exact"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42964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4AC8F" w14:textId="77777777" w:rsidR="00E665A4" w:rsidRDefault="00CE7035">
            <w:pPr>
              <w:pStyle w:val="Standard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Ergonomiczny kształt niecki z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wyprofilowanym siedziskiem. Niecka  wykonana z trwałego materiału wzmocnionego ( dodatkowa gwarancja z wydłużonym czasookresem na nieckę)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AB82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70455FC6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E7AFA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60B505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Nie mnie niż 25 dysz do hydromasażu, podzielonych na niezależne strefy ( nie mniej niż trzy)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3F62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245B8A7C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83294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93727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Nie mniej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niż 120 dysz do masażu perełkowego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8F69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653D5BCF" w14:textId="77777777">
        <w:trPr>
          <w:trHeight w:val="5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C7AA1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96C8C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indywidualnego ustawienia czasu zabiegu, siły masażu, stref masażu oraz sekwencji.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0C95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12115EBD" w14:textId="77777777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8106D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B2BF2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Wbudowane zabezpieczenie pompy przed pracą na sucho, uniemożliwiające uruchomienie urządzenia przed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napełnieniem wanny wodą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B09D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2E3D18D7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6C3B1F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4F286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System automatycznego napełniania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C57D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403371B7" w14:textId="77777777">
        <w:trPr>
          <w:trHeight w:val="3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EAE11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theme="majorHAnsi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7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8CAB1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theme="majorHAnsi"/>
                <w:sz w:val="20"/>
                <w:szCs w:val="20"/>
              </w:rPr>
              <w:t xml:space="preserve">Max. pojemność zabiegowa  nie większa niż 280 litrów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E6B5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357E820C" w14:textId="77777777">
        <w:trPr>
          <w:trHeight w:val="3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E49A8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theme="majorHAnsi"/>
                <w:sz w:val="20"/>
                <w:szCs w:val="20"/>
                <w:lang w:eastAsia="en-US"/>
              </w:rPr>
              <w:t>8)</w:t>
            </w:r>
          </w:p>
        </w:tc>
        <w:tc>
          <w:tcPr>
            <w:tcW w:w="7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C7325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theme="majorHAnsi"/>
                <w:sz w:val="20"/>
                <w:szCs w:val="20"/>
              </w:rPr>
              <w:t xml:space="preserve">Max. pojemność do przelewu nie większa niż 320 litrów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265C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0E097E55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CC1E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9)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678DB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System automatycznego odkamieniania i dezynfekcji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6137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65B16EC4" w14:textId="77777777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04664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10)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9370E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Czujniki mierzące temperaturę wody podczas napełniania i w trakcie zabiegu, z możliwością podtrzymywania temperatury wody podczas zabiegu ( podgrzewanie)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EDED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1095456B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354F4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F093B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Uchwyt pomagający przy wejściu i wyjściu z wanny, stopnie antypoślizgowe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E82F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28E3397A" w14:textId="77777777">
        <w:trPr>
          <w:trHeight w:val="3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4D464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="Calibri Light" w:eastAsia="Calibri" w:hAnsi="Calibri Light" w:cstheme="majorHAnsi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7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4D4D8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theme="majorHAnsi"/>
                <w:sz w:val="20"/>
                <w:szCs w:val="20"/>
                <w:lang w:eastAsia="pl-PL"/>
              </w:rPr>
              <w:t>p</w:t>
            </w:r>
            <w:r>
              <w:rPr>
                <w:rFonts w:ascii="Calibri Light" w:hAnsi="Calibri Light" w:cstheme="majorHAnsi"/>
                <w:sz w:val="20"/>
                <w:szCs w:val="20"/>
                <w:lang w:eastAsia="pl-PL"/>
              </w:rPr>
              <w:t>odpórka pod stopy dla osób o niższym wzroście , oraz w zestawie zagłówek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5E79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5265D2D9" w14:textId="77777777">
        <w:trPr>
          <w:trHeight w:hRule="exact"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0B7EA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C677E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Dotykowy panel sterowania pracą urządzenia w języku polskim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44A9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4FFECDD6" w14:textId="77777777">
        <w:trPr>
          <w:trHeight w:hRule="exact"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6A54D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045FA" w14:textId="77777777" w:rsidR="00E665A4" w:rsidRDefault="00CE7035">
            <w:pPr>
              <w:pStyle w:val="Standard"/>
              <w:suppressAutoHyphens w:val="0"/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Zasilanie - 230V/50Hz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5AD8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025A91DA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B5B83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2A974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Pobór mocy nie większy niż 5,0 kW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7A2A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7B796822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9FD95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16)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22F79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Czas napełniania/ spustu wody nie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większy niż 5 minut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067A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69E20F36" w14:textId="77777777">
        <w:trPr>
          <w:trHeight w:val="3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CDD41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17)</w:t>
            </w:r>
          </w:p>
        </w:tc>
        <w:tc>
          <w:tcPr>
            <w:tcW w:w="7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0FF06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Instrukcja obsługi w języku polskim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5F20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206E7A7D" w14:textId="77777777" w:rsidR="00E665A4" w:rsidRDefault="00CE7035">
      <w:r>
        <w:br w:type="page"/>
      </w:r>
    </w:p>
    <w:tbl>
      <w:tblPr>
        <w:tblW w:w="88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8"/>
        <w:gridCol w:w="1799"/>
        <w:gridCol w:w="567"/>
        <w:gridCol w:w="709"/>
        <w:gridCol w:w="2693"/>
        <w:gridCol w:w="1842"/>
        <w:gridCol w:w="709"/>
      </w:tblGrid>
      <w:tr w:rsidR="00E665A4" w14:paraId="2DD46998" w14:textId="77777777">
        <w:trPr>
          <w:trHeight w:val="113"/>
        </w:trPr>
        <w:tc>
          <w:tcPr>
            <w:tcW w:w="8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5DC827" w14:textId="77777777" w:rsidR="00E665A4" w:rsidRDefault="00E665A4">
            <w:pPr>
              <w:pStyle w:val="Standard"/>
              <w:pageBreakBefore/>
              <w:suppressAutoHyphens w:val="0"/>
              <w:snapToGrid w:val="0"/>
              <w:rPr>
                <w:rFonts w:asciiTheme="majorHAnsi" w:eastAsia="Calibri" w:hAnsiTheme="majorHAnsi" w:cstheme="majorHAnsi"/>
                <w:sz w:val="4"/>
                <w:szCs w:val="4"/>
                <w:lang w:eastAsia="en-US"/>
              </w:rPr>
            </w:pPr>
          </w:p>
        </w:tc>
      </w:tr>
      <w:tr w:rsidR="00E665A4" w14:paraId="3C2C7DAE" w14:textId="77777777">
        <w:trPr>
          <w:trHeight w:val="3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3B580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6BBB3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Urządzenie do masażu stóp i podudzi - 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zgodnie z opisem określonym w rozdz. II.1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BB7D1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79515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1D65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  <w:p w14:paraId="0A979292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Rok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prod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…………..……………..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  <w:r>
              <w:rPr>
                <w:rStyle w:val="Zakotwiczenieprzypisudolnego"/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AD93" w14:textId="77777777" w:rsidR="00E665A4" w:rsidRDefault="00CE7035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Cena brutto:</w:t>
            </w:r>
          </w:p>
          <w:p w14:paraId="40B5C5A1" w14:textId="77777777" w:rsidR="00E665A4" w:rsidRDefault="00CE7035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>………………………………….……….</w:t>
            </w:r>
          </w:p>
          <w:p w14:paraId="186B9A9E" w14:textId="77777777" w:rsidR="00E665A4" w:rsidRDefault="00CE7035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w tym</w:t>
            </w:r>
          </w:p>
          <w:p w14:paraId="73174CCD" w14:textId="77777777" w:rsidR="00E665A4" w:rsidRDefault="00CE7035">
            <w:pPr>
              <w:pStyle w:val="Standard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stawka VAT: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……....…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EA5785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bookmarkStart w:id="0" w:name="_Hlk105063953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xxx</w:t>
            </w:r>
            <w:bookmarkEnd w:id="0"/>
          </w:p>
        </w:tc>
      </w:tr>
      <w:tr w:rsidR="00E665A4" w14:paraId="3AFCA503" w14:textId="77777777">
        <w:trPr>
          <w:trHeight w:val="1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E596D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195C94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015329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02AFA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DDA5EA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2EDD5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DAC677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7.</w:t>
            </w:r>
          </w:p>
        </w:tc>
      </w:tr>
      <w:tr w:rsidR="00E665A4" w14:paraId="59B8026A" w14:textId="77777777">
        <w:trPr>
          <w:trHeight w:val="675"/>
        </w:trPr>
        <w:tc>
          <w:tcPr>
            <w:tcW w:w="8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33F82" w14:textId="77777777" w:rsidR="00E665A4" w:rsidRDefault="00CE7035">
            <w:pPr>
              <w:pStyle w:val="Standard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Cs/>
                <w:sz w:val="20"/>
                <w:szCs w:val="20"/>
              </w:rPr>
              <w:t>Urządzenie do hydroterapii</w:t>
            </w:r>
            <w:r>
              <w:rPr>
                <w:rFonts w:asciiTheme="majorHAnsi" w:eastAsia="Calibri" w:hAnsiTheme="majorHAnsi" w:cstheme="majorHAnsi"/>
                <w:b/>
                <w:iCs/>
                <w:sz w:val="20"/>
                <w:szCs w:val="20"/>
              </w:rPr>
              <w:t xml:space="preserve"> umożliwiające rehabilitację stóp i podudzi z wykorzystaniem delikatnego masażu wirowego. W podstawowym wyposażeniu z obrotowym krzesłem.</w:t>
            </w:r>
          </w:p>
        </w:tc>
      </w:tr>
      <w:tr w:rsidR="00E665A4" w14:paraId="4B264AC1" w14:textId="77777777">
        <w:trPr>
          <w:trHeight w:val="3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19273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II.1.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BF583" w14:textId="77777777" w:rsidR="00E665A4" w:rsidRDefault="00CE7035">
            <w:pPr>
              <w:pStyle w:val="Standard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WYMAGANIA zestawu</w:t>
            </w:r>
          </w:p>
        </w:tc>
      </w:tr>
      <w:tr w:rsidR="00E665A4" w14:paraId="5BC29D5F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EA65F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15405" w14:textId="77777777" w:rsidR="00E665A4" w:rsidRDefault="00CE7035">
            <w:pPr>
              <w:pStyle w:val="Standard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dysz masujących nie mniejsza niż 36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FE90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4225535D" w14:textId="77777777">
        <w:trPr>
          <w:trHeight w:val="5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C3527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00BBB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Wbudowane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zabezpieczenie pompy przed pracą na sucho, uniemożliwiające uruchomienie urządzenia przed napełnieniem niecki wodą.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FAB9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57BD1669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BED8E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52119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Sterowany elektronicznie system odkamieniania urządzenia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A4FC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345998AF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1A333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E81F8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Czujnik temperatury wody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C18B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237D146A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434B56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E134E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Możliwość indywidualnego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ustawienia siły masażu wirowego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9B48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35FED0A8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4F8B5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45F532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Czytelny wyświetlacz graficzny.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56E9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4535C58D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796B9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FAF1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Zasilanie 230V/50Hz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D12E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254F04DB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88505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8)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3DFA5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Pobór prądu nie większy niż  6A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73B7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7A7B1BF2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A0313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9)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4CE9C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Czas napełniania wody nie większy niż 3 minuty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274A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54C64FBB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BF97D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10)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F23DF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Czas spustu wody nie większy niż 1,5 minuty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1EB0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26A40D99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D9445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E0503" w14:textId="77777777" w:rsidR="00E665A4" w:rsidRDefault="00CE7035">
            <w:pPr>
              <w:pStyle w:val="Standard"/>
              <w:suppressAutoHyphens w:val="0"/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Ergonomiczna i wytrzymała na działania mechaniczne niecka.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3E25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4BDEFBC2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A7FAB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0C232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Pojemność wody w trakcie zabiegu nie więcej niż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FAC4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75922066" w14:textId="77777777">
        <w:trPr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D110D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3F5D1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</w:rPr>
              <w:t xml:space="preserve">W wyposażeniu krzesło z obrotowe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2174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74FACA5E" w14:textId="77777777">
        <w:trPr>
          <w:trHeight w:val="3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1F147" w14:textId="77777777" w:rsidR="00E665A4" w:rsidRDefault="00CE7035">
            <w:pPr>
              <w:pStyle w:val="Standard"/>
              <w:suppressAutoHyphens w:val="0"/>
              <w:spacing w:before="4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7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C1ECF6" w14:textId="77777777" w:rsidR="00E665A4" w:rsidRDefault="00CE7035">
            <w:pPr>
              <w:pStyle w:val="Standard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Instrukcja obsługi w języku polskim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6DBD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2CEA0158" w14:textId="77777777">
        <w:trPr>
          <w:trHeight w:val="70"/>
        </w:trPr>
        <w:tc>
          <w:tcPr>
            <w:tcW w:w="8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268C4" w14:textId="77777777" w:rsidR="00E665A4" w:rsidRDefault="00E665A4">
            <w:pPr>
              <w:pStyle w:val="Standard"/>
              <w:suppressAutoHyphens w:val="0"/>
              <w:snapToGrid w:val="0"/>
              <w:rPr>
                <w:rFonts w:asciiTheme="majorHAnsi" w:eastAsia="Calibri" w:hAnsiTheme="majorHAnsi" w:cstheme="majorHAnsi"/>
                <w:sz w:val="4"/>
                <w:szCs w:val="4"/>
                <w:lang w:eastAsia="en-US"/>
              </w:rPr>
            </w:pPr>
          </w:p>
        </w:tc>
      </w:tr>
    </w:tbl>
    <w:p w14:paraId="28425427" w14:textId="77777777" w:rsidR="00E665A4" w:rsidRDefault="00E665A4">
      <w:pPr>
        <w:pStyle w:val="Standard"/>
        <w:suppressAutoHyphens w:val="0"/>
        <w:rPr>
          <w:rFonts w:asciiTheme="majorHAnsi" w:hAnsiTheme="majorHAnsi" w:cstheme="majorHAnsi"/>
          <w:sz w:val="4"/>
          <w:szCs w:val="4"/>
        </w:rPr>
      </w:pPr>
    </w:p>
    <w:tbl>
      <w:tblPr>
        <w:tblW w:w="88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7"/>
        <w:gridCol w:w="5368"/>
        <w:gridCol w:w="992"/>
        <w:gridCol w:w="1960"/>
      </w:tblGrid>
      <w:tr w:rsidR="00E665A4" w14:paraId="6A92F2CE" w14:textId="77777777">
        <w:trPr>
          <w:trHeight w:val="38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32514" w14:textId="77777777" w:rsidR="00E665A4" w:rsidRDefault="00CE7035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5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219A0" w14:textId="77777777" w:rsidR="00E665A4" w:rsidRDefault="00CE7035">
            <w:pPr>
              <w:pStyle w:val="Standard"/>
              <w:suppressAutoHyphens w:val="0"/>
              <w:jc w:val="right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ŁĄCZNA WARTOŚĆ URZĄDZEŃ o których mowa w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rozdz. I </w:t>
            </w:r>
            <w:proofErr w:type="spellStart"/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II: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DF328" w14:textId="77777777" w:rsidR="00E665A4" w:rsidRDefault="00CE7035">
            <w:pPr>
              <w:pStyle w:val="Standard"/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0BE3" w14:textId="77777777" w:rsidR="00E665A4" w:rsidRDefault="00E665A4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E665A4" w14:paraId="52C2CF1A" w14:textId="77777777">
        <w:trPr>
          <w:trHeight w:val="38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9C60B" w14:textId="77777777" w:rsidR="00E665A4" w:rsidRDefault="00E665A4">
            <w:pPr>
              <w:pStyle w:val="Standard"/>
              <w:suppressAutoHyphens w:val="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F5B7B" w14:textId="77777777" w:rsidR="00E665A4" w:rsidRDefault="00E665A4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553C19" w14:textId="77777777" w:rsidR="00E665A4" w:rsidRDefault="00CE7035">
            <w:pPr>
              <w:pStyle w:val="Standard"/>
              <w:suppressAutoHyphens w:val="0"/>
              <w:jc w:val="right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highlight w:val="lightGray"/>
                <w:lang w:eastAsia="en-US"/>
              </w:rPr>
              <w:t>brutto: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70AF" w14:textId="77777777" w:rsidR="00E665A4" w:rsidRDefault="00E665A4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168FF702" w14:textId="77777777" w:rsidR="00E665A4" w:rsidRDefault="00E665A4">
      <w:pPr>
        <w:pStyle w:val="Standard"/>
        <w:spacing w:after="40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14:paraId="2C03C40C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2784BC4E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2A38BBCD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5D897B8A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7E5555B0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2AC54B1B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6DDF228C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243D499A" w14:textId="77777777" w:rsidR="00E665A4" w:rsidRDefault="00E665A4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5E3D4C6B" w14:textId="77777777" w:rsidR="00E665A4" w:rsidRDefault="00CE7035">
      <w:pPr>
        <w:pStyle w:val="Standard"/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  <w:r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  <w:t>Uwaga:</w:t>
      </w:r>
    </w:p>
    <w:p w14:paraId="70A99CE7" w14:textId="77777777" w:rsidR="00E665A4" w:rsidRDefault="00CE7035">
      <w:pPr>
        <w:pStyle w:val="Standard"/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i/>
          <w:iCs/>
          <w:sz w:val="20"/>
          <w:szCs w:val="20"/>
          <w:u w:val="single"/>
        </w:rPr>
        <w:t>Niniejszy formularz wymaga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  <w:u w:val="single"/>
        </w:rPr>
        <w:t>złożenia pod rygorem nieważności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w formie elektronicznej lub w postaci elektronicznej opatrzonej</w:t>
      </w:r>
      <w:r>
        <w:rPr>
          <w:rFonts w:asciiTheme="majorHAnsi" w:hAnsiTheme="majorHAnsi" w:cstheme="majorHAnsi"/>
          <w:i/>
          <w:sz w:val="20"/>
          <w:szCs w:val="20"/>
        </w:rPr>
        <w:t xml:space="preserve"> kwalifikowanym</w:t>
      </w:r>
      <w:r>
        <w:rPr>
          <w:rFonts w:asciiTheme="majorHAnsi" w:hAnsiTheme="majorHAnsi" w:cstheme="majorHAnsi"/>
          <w:i/>
          <w:spacing w:val="-16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podpisem</w:t>
      </w:r>
      <w:r>
        <w:rPr>
          <w:rFonts w:asciiTheme="majorHAnsi" w:hAnsiTheme="majorHAnsi" w:cstheme="majorHAnsi"/>
          <w:i/>
          <w:spacing w:val="-16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elektronicznym,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podpisem zaufanym lub podpisem osobistym </w:t>
      </w:r>
      <w:r>
        <w:rPr>
          <w:rFonts w:asciiTheme="majorHAnsi" w:hAnsiTheme="majorHAnsi" w:cstheme="majorHAnsi"/>
          <w:i/>
          <w:sz w:val="20"/>
          <w:szCs w:val="20"/>
        </w:rPr>
        <w:t>osoby upoważnionej do reprezentowania wykonawców zgodnie z formą reprezentacji określoną w dokumencie rejestrowym właściwym dla formy organizacyjnej lub innym dokumencie.</w:t>
      </w:r>
    </w:p>
    <w:sectPr w:rsidR="00E665A4">
      <w:headerReference w:type="default" r:id="rId8"/>
      <w:footerReference w:type="default" r:id="rId9"/>
      <w:pgSz w:w="11906" w:h="16838"/>
      <w:pgMar w:top="1701" w:right="1134" w:bottom="568" w:left="1985" w:header="573" w:footer="345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8EFE" w14:textId="77777777" w:rsidR="00000000" w:rsidRDefault="00CE7035">
      <w:r>
        <w:separator/>
      </w:r>
    </w:p>
  </w:endnote>
  <w:endnote w:type="continuationSeparator" w:id="0">
    <w:p w14:paraId="590AF711" w14:textId="77777777" w:rsidR="00000000" w:rsidRDefault="00CE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Arial Narrow">
    <w:panose1 w:val="020B060602020203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Star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6319" w14:textId="77777777" w:rsidR="00E665A4" w:rsidRDefault="00CE7035">
    <w:pPr>
      <w:pStyle w:val="Standard"/>
      <w:tabs>
        <w:tab w:val="center" w:pos="4536"/>
        <w:tab w:val="right" w:pos="9072"/>
      </w:tabs>
      <w:suppressAutoHyphens w:val="0"/>
      <w:jc w:val="right"/>
    </w:pPr>
    <w:r>
      <w:rPr>
        <w:rFonts w:ascii="Calibri Light" w:hAnsi="Calibri Light"/>
        <w:i/>
        <w:iCs/>
        <w:sz w:val="16"/>
        <w:szCs w:val="18"/>
        <w:lang w:eastAsia="en-US"/>
      </w:rPr>
      <w:t xml:space="preserve">Str. 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begin"/>
    </w:r>
    <w:r>
      <w:rPr>
        <w:rFonts w:ascii="Calibri Light" w:hAnsi="Calibri Light"/>
        <w:i/>
        <w:iCs/>
        <w:sz w:val="16"/>
        <w:szCs w:val="18"/>
        <w:lang w:eastAsia="en-US"/>
      </w:rPr>
      <w:instrText xml:space="preserve"> PAGE </w:instrText>
    </w:r>
    <w:r>
      <w:rPr>
        <w:rFonts w:ascii="Calibri Light" w:hAnsi="Calibri Light"/>
        <w:i/>
        <w:iCs/>
        <w:sz w:val="16"/>
        <w:szCs w:val="18"/>
        <w:lang w:eastAsia="en-US"/>
      </w:rPr>
      <w:fldChar w:fldCharType="separate"/>
    </w:r>
    <w:r>
      <w:rPr>
        <w:rFonts w:ascii="Calibri Light" w:hAnsi="Calibri Light"/>
        <w:i/>
        <w:iCs/>
        <w:sz w:val="16"/>
        <w:szCs w:val="18"/>
        <w:lang w:eastAsia="en-US"/>
      </w:rPr>
      <w:t>2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end"/>
    </w:r>
    <w:r>
      <w:rPr>
        <w:rFonts w:ascii="Calibri Light" w:hAnsi="Calibri Light"/>
        <w:i/>
        <w:iCs/>
        <w:sz w:val="16"/>
        <w:szCs w:val="18"/>
        <w:lang w:eastAsia="en-US"/>
      </w:rPr>
      <w:t xml:space="preserve"> z 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begin"/>
    </w:r>
    <w:r>
      <w:rPr>
        <w:rFonts w:ascii="Calibri Light" w:hAnsi="Calibri Light"/>
        <w:i/>
        <w:iCs/>
        <w:sz w:val="16"/>
        <w:szCs w:val="18"/>
        <w:lang w:eastAsia="en-US"/>
      </w:rPr>
      <w:instrText xml:space="preserve"> NUMPAGES </w:instrText>
    </w:r>
    <w:r>
      <w:rPr>
        <w:rFonts w:ascii="Calibri Light" w:hAnsi="Calibri Light"/>
        <w:i/>
        <w:iCs/>
        <w:sz w:val="16"/>
        <w:szCs w:val="18"/>
        <w:lang w:eastAsia="en-US"/>
      </w:rPr>
      <w:fldChar w:fldCharType="separate"/>
    </w:r>
    <w:r>
      <w:rPr>
        <w:rFonts w:ascii="Calibri Light" w:hAnsi="Calibri Light"/>
        <w:i/>
        <w:iCs/>
        <w:sz w:val="16"/>
        <w:szCs w:val="18"/>
        <w:lang w:eastAsia="en-US"/>
      </w:rPr>
      <w:t>2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49AC" w14:textId="77777777" w:rsidR="00E665A4" w:rsidRDefault="00CE7035">
      <w:pPr>
        <w:rPr>
          <w:sz w:val="12"/>
        </w:rPr>
      </w:pPr>
      <w:r>
        <w:separator/>
      </w:r>
    </w:p>
  </w:footnote>
  <w:footnote w:type="continuationSeparator" w:id="0">
    <w:p w14:paraId="1DA206BE" w14:textId="77777777" w:rsidR="00E665A4" w:rsidRDefault="00CE7035">
      <w:pPr>
        <w:rPr>
          <w:sz w:val="12"/>
        </w:rPr>
      </w:pPr>
      <w:r>
        <w:continuationSeparator/>
      </w:r>
    </w:p>
  </w:footnote>
  <w:footnote w:id="1">
    <w:p w14:paraId="113BDFD1" w14:textId="77777777" w:rsidR="00E665A4" w:rsidRDefault="00CE7035">
      <w:pPr>
        <w:pStyle w:val="Footnote"/>
      </w:pPr>
      <w:r w:rsidRPr="00CE7035">
        <w:rPr>
          <w:rStyle w:val="Znakiprzypiswdolnych"/>
          <w:vertAlign w:val="superscript"/>
        </w:rPr>
        <w:footnoteRef/>
      </w:r>
      <w:r w:rsidRPr="00CE7035">
        <w:rPr>
          <w:sz w:val="24"/>
          <w:szCs w:val="24"/>
          <w:vertAlign w:val="superscript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Wykonawca zobowiązany jest obowiązkowo wypełnić niezacienione pola zgodnie z treścią opisu.</w:t>
      </w:r>
    </w:p>
  </w:footnote>
  <w:footnote w:id="2">
    <w:p w14:paraId="410612BE" w14:textId="77777777" w:rsidR="00E665A4" w:rsidRDefault="00CE7035">
      <w:pPr>
        <w:pStyle w:val="Footnote"/>
        <w:jc w:val="both"/>
      </w:pPr>
      <w:r w:rsidRPr="00CE7035">
        <w:rPr>
          <w:rStyle w:val="Znakiprzypiswdolnych"/>
          <w:vertAlign w:val="superscript"/>
        </w:rPr>
        <w:footnoteRef/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Wykonawca zobowiąz</w:t>
      </w:r>
      <w:r>
        <w:rPr>
          <w:rFonts w:ascii="Calibri Light" w:hAnsi="Calibri Light" w:cs="Calibri Light"/>
          <w:sz w:val="18"/>
          <w:szCs w:val="18"/>
        </w:rPr>
        <w:t>any jest w kol. 7 w niezacienionych polach dokonać zapisu o treści „TAK” jeżeli zaproponowany  sprzęt spełnia wymogi w każdej pozycji stawiane przez Zamawiającego.  Zapis o treści  „NIE” jak również niewypełnienie lub zastosowanie innych znaków  w niezacie</w:t>
      </w:r>
      <w:r>
        <w:rPr>
          <w:rFonts w:ascii="Calibri Light" w:hAnsi="Calibri Light" w:cs="Calibri Light"/>
          <w:sz w:val="18"/>
          <w:szCs w:val="18"/>
        </w:rPr>
        <w:t xml:space="preserve">nionych polach w kol. 7 spowoduje odrzucenie oferty na podstawie art. 226 ust. 1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>.</w:t>
      </w:r>
    </w:p>
  </w:footnote>
  <w:footnote w:id="3">
    <w:p w14:paraId="2109D73F" w14:textId="77777777" w:rsidR="00E665A4" w:rsidRDefault="00CE7035">
      <w:pPr>
        <w:pStyle w:val="Tekstprzypisudolnego"/>
      </w:pPr>
      <w:r w:rsidRPr="00CE7035">
        <w:rPr>
          <w:rStyle w:val="Znakiprzypiswdolnych"/>
          <w:vertAlign w:val="superscript"/>
        </w:rPr>
        <w:footnoteRef/>
      </w:r>
      <w:r>
        <w:t xml:space="preserve"> </w:t>
      </w:r>
      <w:r w:rsidRPr="00CE7035">
        <w:rPr>
          <w:rFonts w:asciiTheme="majorHAnsi" w:hAnsiTheme="majorHAnsi" w:cs="Tahoma"/>
          <w:sz w:val="18"/>
          <w:szCs w:val="18"/>
        </w:rPr>
        <w:t>p</w:t>
      </w:r>
      <w:r w:rsidRPr="00CE7035">
        <w:rPr>
          <w:rFonts w:asciiTheme="majorHAnsi" w:hAnsiTheme="majorHAnsi"/>
          <w:bCs/>
          <w:sz w:val="18"/>
          <w:szCs w:val="18"/>
        </w:rPr>
        <w:t>rzedmiot zamówienia musi być nowy z datą produkcji nie starszą niż z 2021 roku</w:t>
      </w:r>
    </w:p>
  </w:footnote>
  <w:footnote w:id="4">
    <w:p w14:paraId="119345A9" w14:textId="77777777" w:rsidR="00E665A4" w:rsidRDefault="00CE7035">
      <w:pPr>
        <w:pStyle w:val="Tekstprzypisudolnego"/>
      </w:pPr>
      <w:r w:rsidRPr="00CE7035">
        <w:rPr>
          <w:rStyle w:val="Znakiprzypiswdolnych"/>
          <w:vertAlign w:val="superscript"/>
        </w:rPr>
        <w:footnoteRef/>
      </w:r>
      <w:r w:rsidRPr="00CE7035">
        <w:rPr>
          <w:sz w:val="18"/>
          <w:szCs w:val="18"/>
          <w:vertAlign w:val="superscript"/>
        </w:rPr>
        <w:t xml:space="preserve"> </w:t>
      </w:r>
      <w:r w:rsidRPr="00CE7035">
        <w:rPr>
          <w:rFonts w:asciiTheme="majorHAnsi" w:hAnsiTheme="majorHAnsi" w:cs="Tahoma"/>
          <w:sz w:val="18"/>
          <w:szCs w:val="18"/>
        </w:rPr>
        <w:t>p</w:t>
      </w:r>
      <w:r w:rsidRPr="00CE7035">
        <w:rPr>
          <w:rFonts w:asciiTheme="majorHAnsi" w:hAnsiTheme="majorHAnsi"/>
          <w:bCs/>
          <w:sz w:val="18"/>
          <w:szCs w:val="18"/>
        </w:rPr>
        <w:t xml:space="preserve">rzedmiot zamówienia musi być nowy z datą produkcji nie starszą niż z 2021 </w:t>
      </w:r>
      <w:r w:rsidRPr="00CE7035">
        <w:rPr>
          <w:rFonts w:asciiTheme="majorHAnsi" w:hAnsiTheme="majorHAnsi"/>
          <w:bCs/>
          <w:sz w:val="18"/>
          <w:szCs w:val="18"/>
        </w:rPr>
        <w:t>roku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3"/>
      <w:gridCol w:w="6771"/>
    </w:tblGrid>
    <w:tr w:rsidR="00E665A4" w14:paraId="7B69D8B6" w14:textId="77777777">
      <w:trPr>
        <w:trHeight w:val="1702"/>
        <w:jc w:val="center"/>
      </w:trPr>
      <w:tc>
        <w:tcPr>
          <w:tcW w:w="2073" w:type="dxa"/>
          <w:vAlign w:val="center"/>
        </w:tcPr>
        <w:p w14:paraId="0760DE5B" w14:textId="77777777" w:rsidR="00E665A4" w:rsidRDefault="00CE7035">
          <w:pPr>
            <w:pStyle w:val="WW-Nagwekstrony"/>
            <w:spacing w:before="0" w:after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19050" distB="38100" distL="19050" distR="40005" simplePos="0" relativeHeight="251657216" behindDoc="1" locked="0" layoutInCell="0" allowOverlap="1" wp14:anchorId="2D48E8BB" wp14:editId="61150933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635"/>
                    <wp:effectExtent l="5080" t="5080" r="5080" b="5080"/>
                    <wp:wrapNone/>
                    <wp:docPr id="1" name="Lin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79640" cy="720"/>
                            </a:xfrm>
                            <a:prstGeom prst="line">
                              <a:avLst/>
                            </a:prstGeom>
                            <a:ln w="9360" cap="sq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-2.35pt,70.35pt" to="436.95pt,70.35pt" ID="Line 1" stroked="t" o:allowincell="f" style="position:absolute" wp14:anchorId="21255FEB">
                    <v:stroke color="black" weight="9360" joinstyle="miter" endcap="square"/>
                    <v:fill o:detectmouseclick="t" on="false"/>
                    <w10:wrap type="none"/>
                  </v:line>
                </w:pict>
              </mc:Fallback>
            </mc:AlternateContent>
          </w:r>
          <w:r>
            <w:pict w14:anchorId="7F0EDD5D">
              <v:shapetype id="_x0000_tole_rId1" o:spid="_x0000_m1026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</w:pict>
          </w:r>
          <w:r>
            <w:object w:dxaOrig="2835" w:dyaOrig="2835" w14:anchorId="784F31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o:spid="_x0000_i1025" type="#_x0000_t75" style="width:79.5pt;height:57.75pt;visibility:visible;mso-wrap-distance-right:0">
                <v:imagedata r:id="rId1" o:title=""/>
              </v:shape>
              <o:OLEObject Type="Embed" ProgID="PBrush" ShapeID="ole_rId1" DrawAspect="Content" ObjectID="_1718449095" r:id="rId2"/>
            </w:object>
          </w:r>
        </w:p>
      </w:tc>
      <w:tc>
        <w:tcPr>
          <w:tcW w:w="6770" w:type="dxa"/>
          <w:vAlign w:val="center"/>
        </w:tcPr>
        <w:p w14:paraId="2A3F07B3" w14:textId="77777777" w:rsidR="00E665A4" w:rsidRDefault="00CE7035">
          <w:pPr>
            <w:pStyle w:val="Nagwek"/>
            <w:tabs>
              <w:tab w:val="clear" w:pos="4536"/>
              <w:tab w:val="clear" w:pos="9072"/>
              <w:tab w:val="center" w:pos="8471"/>
              <w:tab w:val="right" w:pos="13775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4F17322C" w14:textId="77777777" w:rsidR="00E665A4" w:rsidRDefault="00CE7035">
          <w:pPr>
            <w:pStyle w:val="Nagwek"/>
            <w:tabs>
              <w:tab w:val="clear" w:pos="4536"/>
              <w:tab w:val="clear" w:pos="9072"/>
              <w:tab w:val="center" w:pos="8471"/>
              <w:tab w:val="right" w:pos="13775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47EC9B26" w14:textId="77777777" w:rsidR="00E665A4" w:rsidRDefault="00CE7035">
          <w:pPr>
            <w:pStyle w:val="Nagwek"/>
            <w:tabs>
              <w:tab w:val="clear" w:pos="4536"/>
              <w:tab w:val="clear" w:pos="9072"/>
              <w:tab w:val="center" w:pos="8471"/>
              <w:tab w:val="right" w:pos="13775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5B08E07D" w14:textId="77777777" w:rsidR="00E665A4" w:rsidRDefault="00CE7035">
          <w:pPr>
            <w:pStyle w:val="Nagwek"/>
            <w:tabs>
              <w:tab w:val="clear" w:pos="4536"/>
              <w:tab w:val="clear" w:pos="9072"/>
              <w:tab w:val="center" w:pos="8471"/>
              <w:tab w:val="right" w:pos="13775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E98F386" w14:textId="77777777" w:rsidR="00E665A4" w:rsidRDefault="00CE7035">
          <w:pPr>
            <w:pStyle w:val="Nagwek"/>
            <w:tabs>
              <w:tab w:val="clear" w:pos="4536"/>
              <w:tab w:val="clear" w:pos="9072"/>
              <w:tab w:val="center" w:pos="8471"/>
              <w:tab w:val="right" w:pos="13775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4CC34CE5" w14:textId="77777777" w:rsidR="00E665A4" w:rsidRDefault="00CE7035">
          <w:pPr>
            <w:pStyle w:val="WW-Nagwekstrony"/>
            <w:snapToGrid w:val="0"/>
            <w:spacing w:before="0" w:after="0"/>
            <w:ind w:left="3935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6ABB10F" w14:textId="5B3C3681" w:rsidR="00E665A4" w:rsidRDefault="00CE7035">
    <w:pPr>
      <w:pStyle w:val="Standard"/>
      <w:rPr>
        <w:rFonts w:asciiTheme="majorHAnsi" w:hAnsiTheme="majorHAnsi" w:cstheme="majorHAnsi"/>
      </w:rPr>
    </w:pPr>
    <w:r>
      <w:rPr>
        <w:rFonts w:asciiTheme="majorHAnsi" w:hAnsiTheme="majorHAnsi" w:cstheme="majorHAnsi"/>
        <w:i/>
        <w:iCs/>
        <w:sz w:val="16"/>
      </w:rPr>
      <w:t>Postępowanie nr 9</w:t>
    </w:r>
    <w:r>
      <w:rPr>
        <w:rFonts w:asciiTheme="majorHAnsi" w:hAnsiTheme="majorHAnsi" w:cstheme="majorHAnsi"/>
        <w:i/>
        <w:iCs/>
        <w:sz w:val="16"/>
      </w:rPr>
      <w:t xml:space="preserve">/PSU/2022        </w:t>
    </w:r>
    <w:r>
      <w:rPr>
        <w:rFonts w:asciiTheme="majorHAnsi" w:hAnsiTheme="majorHAnsi" w:cstheme="majorHAnsi"/>
        <w:i/>
        <w:iCs/>
        <w:sz w:val="16"/>
      </w:rPr>
      <w:tab/>
    </w:r>
    <w:r>
      <w:rPr>
        <w:rFonts w:asciiTheme="majorHAnsi" w:hAnsiTheme="majorHAnsi" w:cstheme="majorHAnsi"/>
        <w:i/>
        <w:iCs/>
        <w:sz w:val="16"/>
      </w:rPr>
      <w:tab/>
    </w:r>
    <w:r>
      <w:rPr>
        <w:rFonts w:asciiTheme="majorHAnsi" w:hAnsiTheme="majorHAnsi" w:cstheme="majorHAnsi"/>
        <w:i/>
        <w:iCs/>
        <w:sz w:val="16"/>
      </w:rPr>
      <w:tab/>
    </w:r>
    <w:r>
      <w:rPr>
        <w:rFonts w:asciiTheme="majorHAnsi" w:hAnsiTheme="majorHAnsi" w:cstheme="majorHAnsi"/>
        <w:i/>
        <w:iCs/>
        <w:sz w:val="16"/>
      </w:rPr>
      <w:tab/>
      <w:t xml:space="preserve">         - </w:t>
    </w:r>
    <w:r>
      <w:rPr>
        <w:rFonts w:asciiTheme="majorHAnsi" w:hAnsiTheme="majorHAnsi" w:cstheme="majorHAnsi"/>
        <w:i/>
        <w:sz w:val="16"/>
        <w:szCs w:val="16"/>
        <w:u w:val="single"/>
        <w:lang w:eastAsia="pl-PL"/>
      </w:rPr>
      <w:t>formularz identyfikująco-cenowy  – zał.  nr 2  do SWZ</w:t>
    </w:r>
  </w:p>
  <w:p w14:paraId="23B45881" w14:textId="77777777" w:rsidR="00E665A4" w:rsidRDefault="00E665A4">
    <w:pPr>
      <w:pStyle w:val="Standard"/>
      <w:jc w:val="right"/>
      <w:rPr>
        <w:rFonts w:ascii="Calibri Light" w:hAnsi="Calibri Light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A82"/>
    <w:multiLevelType w:val="multilevel"/>
    <w:tmpl w:val="2B4EBA62"/>
    <w:lvl w:ilvl="0">
      <w:start w:val="1"/>
      <w:numFmt w:val="none"/>
      <w:pStyle w:val="Nagwek9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F5425B"/>
    <w:multiLevelType w:val="multilevel"/>
    <w:tmpl w:val="A0345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691484">
    <w:abstractNumId w:val="0"/>
  </w:num>
  <w:num w:numId="2" w16cid:durableId="130712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A4"/>
    <w:rsid w:val="00CE7035"/>
    <w:rsid w:val="00DF7D26"/>
    <w:rsid w:val="00E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F7172"/>
  <w15:docId w15:val="{0567125C-A278-4A98-A44A-588A890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Verdana" w:eastAsia="Verdana" w:hAnsi="Verdana" w:cs="Verdana"/>
      <w:b/>
      <w:bCs/>
      <w:sz w:val="20"/>
      <w:szCs w:val="22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i/>
      <w:iCs/>
      <w:sz w:val="18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rFonts w:ascii="Arial Narrow" w:eastAsia="Arial Narrow" w:hAnsi="Arial Narrow" w:cs="Arial"/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 Narrow" w:eastAsia="Arial Narrow" w:hAnsi="Arial Narrow" w:cs="Arial"/>
      <w:b/>
      <w:bCs/>
    </w:rPr>
  </w:style>
  <w:style w:type="paragraph" w:styleId="Nagwek7">
    <w:name w:val="heading 7"/>
    <w:basedOn w:val="Standard"/>
    <w:next w:val="Standard"/>
    <w:qFormat/>
    <w:pPr>
      <w:spacing w:before="240" w:after="60"/>
      <w:outlineLvl w:val="6"/>
    </w:pPr>
  </w:style>
  <w:style w:type="paragraph" w:styleId="Nagwek8">
    <w:name w:val="heading 8"/>
    <w:basedOn w:val="Standard"/>
    <w:next w:val="Standard"/>
    <w:qFormat/>
    <w:pPr>
      <w:keepNext/>
      <w:outlineLvl w:val="7"/>
    </w:pPr>
    <w:rPr>
      <w:rFonts w:ascii="Arial" w:eastAsia="Arial" w:hAnsi="Arial" w:cs="Arial"/>
      <w:sz w:val="20"/>
      <w:u w:val="single"/>
    </w:rPr>
  </w:style>
  <w:style w:type="paragraph" w:styleId="Nagwek9">
    <w:name w:val="heading 9"/>
    <w:basedOn w:val="Standard"/>
    <w:next w:val="Standard"/>
    <w:qFormat/>
    <w:pPr>
      <w:keepNext/>
      <w:numPr>
        <w:numId w:val="1"/>
      </w:numPr>
      <w:jc w:val="center"/>
      <w:outlineLvl w:val="8"/>
    </w:pPr>
    <w:rPr>
      <w:rFonts w:ascii="Calibri" w:eastAsia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Calibri" w:hAnsi="Calibri" w:cs="Calibri"/>
      <w:b w:val="0"/>
      <w:bCs/>
      <w:i w:val="0"/>
      <w:sz w:val="18"/>
      <w:szCs w:val="18"/>
    </w:rPr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eastAsia="Batang" w:hAnsi="Verdana" w:cs="Times New Roman"/>
      <w:color w:val="000000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qFormat/>
    <w:rPr>
      <w:rFonts w:ascii="Calibri" w:eastAsia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4z4">
    <w:name w:val="WW8Num4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4z5">
    <w:name w:val="WW8Num4z5"/>
    <w:qFormat/>
    <w:rPr>
      <w:rFonts w:ascii="Symbol" w:eastAsia="Symbol" w:hAnsi="Symbol" w:cs="OpenSymbol"/>
    </w:rPr>
  </w:style>
  <w:style w:type="character" w:customStyle="1" w:styleId="WW8Num5z0">
    <w:name w:val="WW8Num5z0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5z4">
    <w:name w:val="WW8Num5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5z5">
    <w:name w:val="WW8Num5z5"/>
    <w:qFormat/>
    <w:rPr>
      <w:rFonts w:ascii="Symbol" w:eastAsia="Symbol" w:hAnsi="Symbol" w:cs="OpenSymbol"/>
    </w:rPr>
  </w:style>
  <w:style w:type="character" w:customStyle="1" w:styleId="WW8Num6z0">
    <w:name w:val="WW8Num6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6z3">
    <w:name w:val="WW8Num6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6z4">
    <w:name w:val="WW8Num6z4"/>
    <w:qFormat/>
    <w:rPr>
      <w:rFonts w:ascii="Symbol" w:eastAsia="Symbol" w:hAnsi="Symbol" w:cs="Symbol"/>
    </w:rPr>
  </w:style>
  <w:style w:type="character" w:customStyle="1" w:styleId="WW8Num6z5">
    <w:name w:val="WW8Num6z5"/>
    <w:qFormat/>
  </w:style>
  <w:style w:type="character" w:customStyle="1" w:styleId="WW8Num7z0">
    <w:name w:val="WW8Num7z0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7z2">
    <w:name w:val="WW8Num7z2"/>
    <w:qFormat/>
    <w:rPr>
      <w:rFonts w:ascii="Calibri" w:eastAsia="Calibri" w:hAnsi="Calibri" w:cs="Calibri"/>
      <w:b w:val="0"/>
      <w:bCs/>
      <w:i w:val="0"/>
      <w:sz w:val="22"/>
      <w:szCs w:val="20"/>
    </w:rPr>
  </w:style>
  <w:style w:type="character" w:customStyle="1" w:styleId="WW8Num7z3">
    <w:name w:val="WW8Num7z3"/>
    <w:qFormat/>
    <w:rPr>
      <w:b/>
      <w:bCs/>
      <w:sz w:val="20"/>
      <w:szCs w:val="20"/>
    </w:rPr>
  </w:style>
  <w:style w:type="character" w:customStyle="1" w:styleId="WW8Num7z4">
    <w:name w:val="WW8Num7z4"/>
    <w:qFormat/>
  </w:style>
  <w:style w:type="character" w:customStyle="1" w:styleId="WW8Num8z0">
    <w:name w:val="WW8Num8z0"/>
    <w:qFormat/>
    <w:rPr>
      <w:rFonts w:ascii="Arial" w:eastAsia="Arial" w:hAnsi="Arial" w:cs="Arial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qFormat/>
    <w:rPr>
      <w:rFonts w:ascii="Arial" w:eastAsia="Arial" w:hAnsi="Arial" w:cs="Arial"/>
      <w:b w:val="0"/>
      <w:i w:val="0"/>
      <w:color w:val="auto"/>
      <w:sz w:val="18"/>
      <w:szCs w:val="18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qFormat/>
    <w:rPr>
      <w:rFonts w:ascii="Calibri" w:eastAsia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9z4">
    <w:name w:val="WW8Num9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9z5">
    <w:name w:val="WW8Num9z5"/>
    <w:qFormat/>
    <w:rPr>
      <w:rFonts w:ascii="Symbol" w:eastAsia="Symbol" w:hAnsi="Symbol" w:cs="OpenSymbol"/>
    </w:rPr>
  </w:style>
  <w:style w:type="character" w:customStyle="1" w:styleId="WW8Num10z0">
    <w:name w:val="WW8Num10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10z3">
    <w:name w:val="WW8Num10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10z4">
    <w:name w:val="WW8Num10z4"/>
    <w:qFormat/>
    <w:rPr>
      <w:rFonts w:ascii="Symbol" w:eastAsia="Symbol" w:hAnsi="Symbol" w:cs="Symbol"/>
    </w:rPr>
  </w:style>
  <w:style w:type="character" w:customStyle="1" w:styleId="WW8Num10z5">
    <w:name w:val="WW8Num10z5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12z3">
    <w:name w:val="WW8Num12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12z4">
    <w:name w:val="WW8Num12z4"/>
    <w:qFormat/>
    <w:rPr>
      <w:rFonts w:ascii="Symbol" w:eastAsia="Symbol" w:hAnsi="Symbol" w:cs="Symbol"/>
    </w:rPr>
  </w:style>
  <w:style w:type="character" w:customStyle="1" w:styleId="WW8Num12z5">
    <w:name w:val="WW8Num12z5"/>
    <w:qFormat/>
  </w:style>
  <w:style w:type="character" w:customStyle="1" w:styleId="WW8Num13z0">
    <w:name w:val="WW8Num13z0"/>
    <w:qFormat/>
    <w:rPr>
      <w:rFonts w:ascii="Arial Narrow" w:eastAsia="Arial Narrow" w:hAnsi="Arial Narrow" w:cs="Arial Narrow"/>
      <w:b w:val="0"/>
      <w:bCs/>
      <w:i w:val="0"/>
      <w:sz w:val="20"/>
      <w:szCs w:val="20"/>
    </w:rPr>
  </w:style>
  <w:style w:type="character" w:customStyle="1" w:styleId="WW8Num13z1">
    <w:name w:val="WW8Num13z1"/>
    <w:qFormat/>
    <w:rPr>
      <w:rFonts w:ascii="Arial Narrow" w:eastAsia="Arial Narrow" w:hAnsi="Arial Narrow" w:cs="Arial Narrow"/>
      <w:b w:val="0"/>
      <w:bCs/>
      <w:i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 w:val="0"/>
      <w:i w:val="0"/>
      <w:sz w:val="20"/>
    </w:rPr>
  </w:style>
  <w:style w:type="character" w:customStyle="1" w:styleId="WW8Num13z4">
    <w:name w:val="WW8Num13z4"/>
    <w:qFormat/>
    <w:rPr>
      <w:rFonts w:ascii="StarSymbol" w:eastAsia="OpenSymbol" w:hAnsi="StarSymbol" w:cs="Open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  <w:sz w:val="22"/>
    </w:rPr>
  </w:style>
  <w:style w:type="character" w:customStyle="1" w:styleId="WW8Num15z4">
    <w:name w:val="WW8Num15z4"/>
    <w:qFormat/>
  </w:style>
  <w:style w:type="character" w:customStyle="1" w:styleId="WW8Num16z0">
    <w:name w:val="WW8Num16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16z3">
    <w:name w:val="WW8Num16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16z4">
    <w:name w:val="WW8Num16z4"/>
    <w:qFormat/>
    <w:rPr>
      <w:rFonts w:ascii="Symbol" w:eastAsia="Symbol" w:hAnsi="Symbol" w:cs="Symbol"/>
    </w:rPr>
  </w:style>
  <w:style w:type="character" w:customStyle="1" w:styleId="WW8Num16z5">
    <w:name w:val="WW8Num16z5"/>
    <w:qFormat/>
  </w:style>
  <w:style w:type="character" w:customStyle="1" w:styleId="WW8Num17z0">
    <w:name w:val="WW8Num17z0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17z4">
    <w:name w:val="WW8Num17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17z5">
    <w:name w:val="WW8Num17z5"/>
    <w:qFormat/>
    <w:rPr>
      <w:rFonts w:ascii="Symbol" w:eastAsia="Symbol" w:hAnsi="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qFormat/>
    <w:rPr>
      <w:rFonts w:ascii="Arial Narrow" w:eastAsia="Arial Narrow" w:hAnsi="Arial Narrow" w:cs="Calibri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qFormat/>
    <w:rPr>
      <w:rFonts w:ascii="Calibri" w:eastAsia="Calibri" w:hAnsi="Calibri" w:cs="Calibri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qFormat/>
    <w:rPr>
      <w:b w:val="0"/>
      <w:bCs w:val="0"/>
      <w:i w:val="0"/>
      <w:iCs w:val="0"/>
      <w:sz w:val="22"/>
    </w:rPr>
  </w:style>
  <w:style w:type="character" w:customStyle="1" w:styleId="WW8Num18z5">
    <w:name w:val="WW8Num18z5"/>
    <w:qFormat/>
    <w:rPr>
      <w:rFonts w:ascii="Symbol" w:eastAsia="Symbol" w:hAnsi="Symbol" w:cs="Symbol"/>
      <w:color w:val="auto"/>
    </w:rPr>
  </w:style>
  <w:style w:type="character" w:customStyle="1" w:styleId="WW8Num18z7">
    <w:name w:val="WW8Num18z7"/>
    <w:qFormat/>
    <w:rPr>
      <w:rFonts w:ascii="Symbol" w:eastAsia="Symbol" w:hAnsi="Symbol" w:cs="Symbol"/>
    </w:rPr>
  </w:style>
  <w:style w:type="character" w:customStyle="1" w:styleId="WW8Num19z0">
    <w:name w:val="WW8Num19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19z3">
    <w:name w:val="WW8Num19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19z4">
    <w:name w:val="WW8Num19z4"/>
    <w:qFormat/>
    <w:rPr>
      <w:rFonts w:ascii="Symbol" w:eastAsia="Symbol" w:hAnsi="Symbol" w:cs="Symbol"/>
    </w:rPr>
  </w:style>
  <w:style w:type="character" w:customStyle="1" w:styleId="WW8Num19z5">
    <w:name w:val="WW8Num19z5"/>
    <w:qFormat/>
  </w:style>
  <w:style w:type="character" w:customStyle="1" w:styleId="WW8Num20z0">
    <w:name w:val="WW8Num20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20z3">
    <w:name w:val="WW8Num20z3"/>
    <w:qFormat/>
    <w:rPr>
      <w:rFonts w:ascii="Symbol" w:eastAsia="Symbol" w:hAnsi="Symbol" w:cs="Symbol"/>
      <w:sz w:val="22"/>
    </w:rPr>
  </w:style>
  <w:style w:type="character" w:customStyle="1" w:styleId="WW8Num20z4">
    <w:name w:val="WW8Num20z4"/>
    <w:qFormat/>
  </w:style>
  <w:style w:type="character" w:customStyle="1" w:styleId="WW8Num21z0">
    <w:name w:val="WW8Num21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21z3">
    <w:name w:val="WW8Num21z3"/>
    <w:qFormat/>
    <w:rPr>
      <w:rFonts w:ascii="Symbol" w:eastAsia="Symbol" w:hAnsi="Symbol" w:cs="Symbol"/>
      <w:sz w:val="22"/>
    </w:rPr>
  </w:style>
  <w:style w:type="character" w:customStyle="1" w:styleId="WW8Num21z4">
    <w:name w:val="WW8Num21z4"/>
    <w:qFormat/>
  </w:style>
  <w:style w:type="character" w:customStyle="1" w:styleId="WW8Num22z0">
    <w:name w:val="WW8Num22z0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22z4">
    <w:name w:val="WW8Num22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22z5">
    <w:name w:val="WW8Num22z5"/>
    <w:qFormat/>
    <w:rPr>
      <w:rFonts w:ascii="Symbol" w:eastAsia="Symbol" w:hAnsi="Symbol" w:cs="OpenSymbol"/>
    </w:rPr>
  </w:style>
  <w:style w:type="character" w:customStyle="1" w:styleId="WW8Num23z0">
    <w:name w:val="WW8Num23z0"/>
    <w:qFormat/>
    <w:rPr>
      <w:rFonts w:ascii="Arial" w:eastAsia="Arial" w:hAnsi="Arial" w:cs="Arial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qFormat/>
    <w:rPr>
      <w:rFonts w:ascii="Arial" w:eastAsia="Arial" w:hAnsi="Arial" w:cs="Arial"/>
      <w:b w:val="0"/>
      <w:i w:val="0"/>
      <w:color w:val="auto"/>
      <w:sz w:val="24"/>
      <w:szCs w:val="24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  <w:rPr>
      <w:rFonts w:ascii="Symbol" w:eastAsia="Symbol" w:hAnsi="Symbol" w:cs="Symbol"/>
    </w:rPr>
  </w:style>
  <w:style w:type="character" w:customStyle="1" w:styleId="WW8Num24z0">
    <w:name w:val="WW8Num24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24z3">
    <w:name w:val="WW8Num24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24z4">
    <w:name w:val="WW8Num24z4"/>
    <w:qFormat/>
    <w:rPr>
      <w:rFonts w:ascii="Symbol" w:eastAsia="Symbol" w:hAnsi="Symbol" w:cs="Symbol"/>
    </w:rPr>
  </w:style>
  <w:style w:type="character" w:customStyle="1" w:styleId="WW8Num24z5">
    <w:name w:val="WW8Num24z5"/>
    <w:qFormat/>
  </w:style>
  <w:style w:type="character" w:customStyle="1" w:styleId="WW8Num25z0">
    <w:name w:val="WW8Num25z0"/>
    <w:qFormat/>
    <w:rPr>
      <w:rFonts w:ascii="Verdana" w:eastAsia="Verdana" w:hAnsi="Verdana" w:cs="Verdana"/>
      <w:b w:val="0"/>
      <w:i w:val="0"/>
      <w:sz w:val="20"/>
    </w:rPr>
  </w:style>
  <w:style w:type="character" w:customStyle="1" w:styleId="WW8Num25z1">
    <w:name w:val="WW8Num25z1"/>
    <w:qFormat/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26z3">
    <w:name w:val="WW8Num26z3"/>
    <w:qFormat/>
    <w:rPr>
      <w:rFonts w:ascii="Symbol" w:eastAsia="Symbol" w:hAnsi="Symbol" w:cs="Symbol"/>
      <w:sz w:val="22"/>
    </w:rPr>
  </w:style>
  <w:style w:type="character" w:customStyle="1" w:styleId="WW8Num26z4">
    <w:name w:val="WW8Num26z4"/>
    <w:qFormat/>
  </w:style>
  <w:style w:type="character" w:customStyle="1" w:styleId="WW8Num27z0">
    <w:name w:val="WW8Num27z0"/>
    <w:qFormat/>
    <w:rPr>
      <w:rFonts w:ascii="Arial" w:eastAsia="Arial" w:hAnsi="Arial" w:cs="Arial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qFormat/>
    <w:rPr>
      <w:rFonts w:ascii="Symbol" w:eastAsia="Symbol" w:hAnsi="Symbol" w:cs="Symbol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qFormat/>
    <w:rPr>
      <w:b w:val="0"/>
      <w:bCs w:val="0"/>
      <w:i w:val="0"/>
      <w:iCs w:val="0"/>
      <w:sz w:val="22"/>
    </w:rPr>
  </w:style>
  <w:style w:type="character" w:customStyle="1" w:styleId="WW8Num27z5">
    <w:name w:val="WW8Num27z5"/>
    <w:qFormat/>
    <w:rPr>
      <w:color w:val="auto"/>
    </w:rPr>
  </w:style>
  <w:style w:type="character" w:customStyle="1" w:styleId="WW8Num27z7">
    <w:name w:val="WW8Num27z7"/>
    <w:qFormat/>
  </w:style>
  <w:style w:type="character" w:customStyle="1" w:styleId="WW8Num28z0">
    <w:name w:val="WW8Num28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28z3">
    <w:name w:val="WW8Num28z3"/>
    <w:qFormat/>
    <w:rPr>
      <w:rFonts w:ascii="Symbol" w:eastAsia="Symbol" w:hAnsi="Symbol" w:cs="Symbol"/>
      <w:sz w:val="22"/>
    </w:rPr>
  </w:style>
  <w:style w:type="character" w:customStyle="1" w:styleId="WW8Num28z4">
    <w:name w:val="WW8Num28z4"/>
    <w:qFormat/>
  </w:style>
  <w:style w:type="character" w:customStyle="1" w:styleId="WW8Num29z0">
    <w:name w:val="WW8Num29z0"/>
    <w:qFormat/>
    <w:rPr>
      <w:rFonts w:ascii="Verdana" w:eastAsia="Verdana" w:hAnsi="Verdana" w:cs="Verdana"/>
      <w:b w:val="0"/>
      <w:i w:val="0"/>
      <w:sz w:val="20"/>
    </w:rPr>
  </w:style>
  <w:style w:type="character" w:customStyle="1" w:styleId="WW8Num29z1">
    <w:name w:val="WW8Num29z1"/>
    <w:qFormat/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30z0">
    <w:name w:val="WW8Num30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30z3">
    <w:name w:val="WW8Num30z3"/>
    <w:qFormat/>
    <w:rPr>
      <w:rFonts w:ascii="Symbol" w:eastAsia="Symbol" w:hAnsi="Symbol" w:cs="Symbol"/>
      <w:sz w:val="22"/>
    </w:rPr>
  </w:style>
  <w:style w:type="character" w:customStyle="1" w:styleId="WW8Num30z4">
    <w:name w:val="WW8Num30z4"/>
    <w:qFormat/>
  </w:style>
  <w:style w:type="character" w:customStyle="1" w:styleId="WW8Num31z0">
    <w:name w:val="WW8Num31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31z3">
    <w:name w:val="WW8Num31z3"/>
    <w:qFormat/>
    <w:rPr>
      <w:rFonts w:ascii="Symbol" w:eastAsia="Symbol" w:hAnsi="Symbol" w:cs="Symbol"/>
      <w:sz w:val="22"/>
    </w:rPr>
  </w:style>
  <w:style w:type="character" w:customStyle="1" w:styleId="WW8Num31z4">
    <w:name w:val="WW8Num31z4"/>
    <w:qFormat/>
  </w:style>
  <w:style w:type="character" w:customStyle="1" w:styleId="WW8Num32z0">
    <w:name w:val="WW8Num32z0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32z2">
    <w:name w:val="WW8Num32z2"/>
    <w:qFormat/>
    <w:rPr>
      <w:rFonts w:ascii="Calibri" w:eastAsia="Calibri" w:hAnsi="Calibri" w:cs="Calibri"/>
      <w:b w:val="0"/>
      <w:bCs/>
      <w:i w:val="0"/>
      <w:sz w:val="22"/>
      <w:szCs w:val="20"/>
    </w:rPr>
  </w:style>
  <w:style w:type="character" w:customStyle="1" w:styleId="WW8Num32z3">
    <w:name w:val="WW8Num32z3"/>
    <w:qFormat/>
    <w:rPr>
      <w:b/>
      <w:bCs/>
      <w:sz w:val="20"/>
      <w:szCs w:val="20"/>
    </w:rPr>
  </w:style>
  <w:style w:type="character" w:customStyle="1" w:styleId="WW8Num32z4">
    <w:name w:val="WW8Num32z4"/>
    <w:qFormat/>
  </w:style>
  <w:style w:type="character" w:customStyle="1" w:styleId="WW8Num33z0">
    <w:name w:val="WW8Num33z0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33z2">
    <w:name w:val="WW8Num33z2"/>
    <w:qFormat/>
    <w:rPr>
      <w:rFonts w:ascii="Calibri" w:eastAsia="Calibri" w:hAnsi="Calibri" w:cs="Calibri"/>
      <w:b w:val="0"/>
      <w:bCs/>
      <w:i w:val="0"/>
      <w:sz w:val="22"/>
      <w:szCs w:val="20"/>
    </w:rPr>
  </w:style>
  <w:style w:type="character" w:customStyle="1" w:styleId="WW8Num33z3">
    <w:name w:val="WW8Num33z3"/>
    <w:qFormat/>
    <w:rPr>
      <w:b/>
      <w:bCs/>
      <w:sz w:val="20"/>
      <w:szCs w:val="20"/>
    </w:rPr>
  </w:style>
  <w:style w:type="character" w:customStyle="1" w:styleId="WW8Num33z4">
    <w:name w:val="WW8Num33z4"/>
    <w:qFormat/>
  </w:style>
  <w:style w:type="character" w:customStyle="1" w:styleId="WW8Num34z0">
    <w:name w:val="WW8Num34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34z3">
    <w:name w:val="WW8Num34z3"/>
    <w:qFormat/>
    <w:rPr>
      <w:rFonts w:ascii="Symbol" w:eastAsia="Symbol" w:hAnsi="Symbol" w:cs="Symbol"/>
      <w:sz w:val="22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35z2">
    <w:name w:val="WW8Num35z2"/>
    <w:qFormat/>
    <w:rPr>
      <w:rFonts w:ascii="Calibri" w:eastAsia="Calibri" w:hAnsi="Calibri" w:cs="Calibri"/>
      <w:b w:val="0"/>
      <w:bCs/>
      <w:i w:val="0"/>
      <w:sz w:val="22"/>
      <w:szCs w:val="20"/>
    </w:rPr>
  </w:style>
  <w:style w:type="character" w:customStyle="1" w:styleId="WW8Num35z3">
    <w:name w:val="WW8Num35z3"/>
    <w:qFormat/>
    <w:rPr>
      <w:b/>
      <w:bCs/>
      <w:sz w:val="20"/>
      <w:szCs w:val="20"/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36z4">
    <w:name w:val="WW8Num36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36z5">
    <w:name w:val="WW8Num36z5"/>
    <w:qFormat/>
    <w:rPr>
      <w:rFonts w:ascii="Symbol" w:eastAsia="Symbol" w:hAnsi="Symbol" w:cs="OpenSymbol"/>
    </w:rPr>
  </w:style>
  <w:style w:type="character" w:customStyle="1" w:styleId="WW8Num37z0">
    <w:name w:val="WW8Num37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37z3">
    <w:name w:val="WW8Num37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37z4">
    <w:name w:val="WW8Num37z4"/>
    <w:qFormat/>
    <w:rPr>
      <w:rFonts w:ascii="Symbol" w:eastAsia="Symbol" w:hAnsi="Symbol" w:cs="Symbol"/>
    </w:rPr>
  </w:style>
  <w:style w:type="character" w:customStyle="1" w:styleId="WW8Num37z5">
    <w:name w:val="WW8Num37z5"/>
    <w:qFormat/>
  </w:style>
  <w:style w:type="character" w:customStyle="1" w:styleId="WW8Num38z0">
    <w:name w:val="WW8Num38z0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38z4">
    <w:name w:val="WW8Num38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38z5">
    <w:name w:val="WW8Num38z5"/>
    <w:qFormat/>
    <w:rPr>
      <w:rFonts w:ascii="Symbol" w:eastAsia="Symbol" w:hAnsi="Symbol" w:cs="OpenSymbol"/>
    </w:rPr>
  </w:style>
  <w:style w:type="character" w:customStyle="1" w:styleId="WW8Num39z0">
    <w:name w:val="WW8Num39z0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39z4">
    <w:name w:val="WW8Num39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39z5">
    <w:name w:val="WW8Num39z5"/>
    <w:qFormat/>
    <w:rPr>
      <w:rFonts w:ascii="Symbol" w:eastAsia="Symbol" w:hAnsi="Symbol" w:cs="OpenSymbol"/>
    </w:rPr>
  </w:style>
  <w:style w:type="character" w:customStyle="1" w:styleId="WW8Num40z0">
    <w:name w:val="WW8Num40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40z3">
    <w:name w:val="WW8Num40z3"/>
    <w:qFormat/>
    <w:rPr>
      <w:rFonts w:ascii="Symbol" w:eastAsia="Symbol" w:hAnsi="Symbol" w:cs="Symbol"/>
      <w:sz w:val="22"/>
    </w:rPr>
  </w:style>
  <w:style w:type="character" w:customStyle="1" w:styleId="WW8Num40z4">
    <w:name w:val="WW8Num40z4"/>
    <w:qFormat/>
  </w:style>
  <w:style w:type="character" w:customStyle="1" w:styleId="WW8Num41z0">
    <w:name w:val="WW8Num41z0"/>
    <w:qFormat/>
    <w:rPr>
      <w:rFonts w:ascii="Arial" w:eastAsia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qFormat/>
    <w:rPr>
      <w:rFonts w:ascii="Arial" w:eastAsia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qFormat/>
    <w:rPr>
      <w:rFonts w:ascii="Arial" w:eastAsia="Arial" w:hAnsi="Arial" w:cs="Arial"/>
      <w:b w:val="0"/>
      <w:i w:val="0"/>
      <w:color w:val="auto"/>
      <w:sz w:val="22"/>
      <w:szCs w:val="22"/>
    </w:rPr>
  </w:style>
  <w:style w:type="character" w:customStyle="1" w:styleId="WW8Num41z3">
    <w:name w:val="WW8Num41z3"/>
    <w:qFormat/>
    <w:rPr>
      <w:rFonts w:ascii="Symbol" w:eastAsia="Symbol" w:hAnsi="Symbol" w:cs="Symbol"/>
      <w:sz w:val="22"/>
    </w:rPr>
  </w:style>
  <w:style w:type="character" w:customStyle="1" w:styleId="WW8Num41z4">
    <w:name w:val="WW8Num41z4"/>
    <w:qFormat/>
  </w:style>
  <w:style w:type="character" w:customStyle="1" w:styleId="WW8Num42z0">
    <w:name w:val="WW8Num42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qFormat/>
    <w:rPr>
      <w:rFonts w:ascii="Calibri" w:eastAsia="Calibri" w:hAnsi="Calibri" w:cs="Calibri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qFormat/>
    <w:rPr>
      <w:rFonts w:ascii="Calibri" w:eastAsia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42z4">
    <w:name w:val="WW8Num42z4"/>
    <w:qFormat/>
    <w:rPr>
      <w:rFonts w:ascii="Symbol" w:eastAsia="Symbol" w:hAnsi="Symbol" w:cs="Symbol"/>
      <w:b w:val="0"/>
      <w:i w:val="0"/>
      <w:sz w:val="22"/>
    </w:rPr>
  </w:style>
  <w:style w:type="character" w:customStyle="1" w:styleId="WW8Num42z5">
    <w:name w:val="WW8Num42z5"/>
    <w:qFormat/>
    <w:rPr>
      <w:rFonts w:ascii="Symbol" w:eastAsia="Symbol" w:hAnsi="Symbol" w:cs="OpenSymbol"/>
    </w:rPr>
  </w:style>
  <w:style w:type="character" w:customStyle="1" w:styleId="WW8Num43z0">
    <w:name w:val="WW8Num43z0"/>
    <w:qFormat/>
    <w:rPr>
      <w:rFonts w:ascii="Calibri" w:eastAsia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qFormat/>
    <w:rPr>
      <w:rFonts w:ascii="Calibri" w:eastAsia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qFormat/>
    <w:rPr>
      <w:rFonts w:ascii="Calibri" w:eastAsia="Calibri" w:hAnsi="Calibri" w:cs="Calibri"/>
      <w:b w:val="0"/>
      <w:i w:val="0"/>
      <w:color w:val="auto"/>
      <w:sz w:val="22"/>
      <w:szCs w:val="18"/>
    </w:rPr>
  </w:style>
  <w:style w:type="character" w:customStyle="1" w:styleId="WW8Num43z3">
    <w:name w:val="WW8Num43z3"/>
    <w:qFormat/>
    <w:rPr>
      <w:rFonts w:ascii="Calibri" w:eastAsia="Calibri" w:hAnsi="Calibri" w:cs="Calibri"/>
      <w:b w:val="0"/>
      <w:i w:val="0"/>
      <w:sz w:val="22"/>
    </w:rPr>
  </w:style>
  <w:style w:type="character" w:customStyle="1" w:styleId="WW8Num43z4">
    <w:name w:val="WW8Num43z4"/>
    <w:qFormat/>
    <w:rPr>
      <w:rFonts w:ascii="Symbol" w:eastAsia="Symbol" w:hAnsi="Symbol" w:cs="Symbol"/>
    </w:rPr>
  </w:style>
  <w:style w:type="character" w:customStyle="1" w:styleId="WW8Num43z5">
    <w:name w:val="WW8Num43z5"/>
    <w:qFormat/>
  </w:style>
  <w:style w:type="character" w:customStyle="1" w:styleId="Hipercze1">
    <w:name w:val="Hiperłącze1"/>
    <w:qFormat/>
    <w:rPr>
      <w:color w:val="0000FF"/>
      <w:u w:val="single"/>
    </w:rPr>
  </w:style>
  <w:style w:type="character" w:customStyle="1" w:styleId="UyteHipercze1">
    <w:name w:val="UżyteHiperłącze1"/>
    <w:qFormat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customStyle="1" w:styleId="Absatz-Standardschriftart">
    <w:name w:val="Absatz-Standardschriftart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TekstprzypisudolnegoZnak">
    <w:name w:val="Tekst przypisu dolnego Znak"/>
    <w:basedOn w:val="Domylnaczcionkaakapitu"/>
    <w:qFormat/>
    <w:rPr>
      <w:lang w:eastAsia="ar-SA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rzypisudolnegoZnak1">
    <w:name w:val="Tekst przypisu dolnego Znak1"/>
    <w:basedOn w:val="Domylnaczcionkaakapitu"/>
    <w:link w:val="Footnote"/>
    <w:uiPriority w:val="99"/>
    <w:semiHidden/>
    <w:qFormat/>
    <w:rsid w:val="00735AF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jc w:val="both"/>
    </w:pPr>
    <w:rPr>
      <w:rFonts w:ascii="Verdana" w:eastAsia="Verdana" w:hAnsi="Verdana" w:cs="Verdana"/>
      <w:sz w:val="20"/>
      <w:szCs w:val="16"/>
    </w:r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Standard"/>
    <w:qFormat/>
  </w:style>
  <w:style w:type="paragraph" w:customStyle="1" w:styleId="Normalny10pt">
    <w:name w:val="Normalny + 10 pt"/>
    <w:basedOn w:val="Standard"/>
    <w:qFormat/>
    <w:pPr>
      <w:jc w:val="both"/>
    </w:pPr>
    <w:rPr>
      <w:rFonts w:ascii="Arial" w:eastAsia="Arial" w:hAnsi="Arial" w:cs="Arial"/>
      <w:iCs/>
      <w:sz w:val="20"/>
      <w:szCs w:val="20"/>
    </w:rPr>
  </w:style>
  <w:style w:type="paragraph" w:styleId="Tekstpodstawowy2">
    <w:name w:val="Body Text 2"/>
    <w:basedOn w:val="Standard"/>
    <w:qFormat/>
    <w:pPr>
      <w:spacing w:after="120"/>
      <w:jc w:val="both"/>
    </w:pPr>
    <w:rPr>
      <w:rFonts w:ascii="Verdana" w:eastAsia="Verdana" w:hAnsi="Verdana" w:cs="Verdana"/>
      <w:b/>
      <w:sz w:val="20"/>
      <w:szCs w:val="22"/>
    </w:rPr>
  </w:style>
  <w:style w:type="paragraph" w:customStyle="1" w:styleId="WW-Nagwekstrony">
    <w:name w:val="WW-Nagłówek strony"/>
    <w:basedOn w:val="Standard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qFormat/>
    <w:pPr>
      <w:spacing w:after="120"/>
      <w:ind w:firstLine="709"/>
      <w:jc w:val="both"/>
    </w:pPr>
    <w:rPr>
      <w:rFonts w:ascii="Verdana" w:eastAsia="Verdana" w:hAnsi="Verdana" w:cs="Verdana"/>
      <w:sz w:val="20"/>
      <w:szCs w:val="22"/>
    </w:rPr>
  </w:style>
  <w:style w:type="paragraph" w:customStyle="1" w:styleId="msolistparagraph0">
    <w:name w:val="msolistparagraph"/>
    <w:basedOn w:val="Standard"/>
    <w:qFormat/>
    <w:pPr>
      <w:spacing w:before="280" w:after="280"/>
    </w:pPr>
  </w:style>
  <w:style w:type="paragraph" w:styleId="NormalnyWeb">
    <w:name w:val="Normal (Web)"/>
    <w:basedOn w:val="Standard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Standard"/>
    <w:qFormat/>
    <w:rPr>
      <w:rFonts w:ascii="Verdana" w:eastAsia="Verdana" w:hAnsi="Verdana" w:cs="Verdana"/>
      <w:sz w:val="20"/>
    </w:rPr>
  </w:style>
  <w:style w:type="paragraph" w:customStyle="1" w:styleId="Default">
    <w:name w:val="Default"/>
    <w:qFormat/>
    <w:pPr>
      <w:textAlignment w:val="baseline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qFormat/>
    <w:pPr>
      <w:ind w:firstLine="709"/>
      <w:jc w:val="both"/>
    </w:pPr>
    <w:rPr>
      <w:rFonts w:ascii="Arial Narrow" w:eastAsia="Arial Narrow" w:hAnsi="Arial Narrow" w:cs="Arial"/>
    </w:rPr>
  </w:style>
  <w:style w:type="paragraph" w:customStyle="1" w:styleId="western">
    <w:name w:val="western"/>
    <w:basedOn w:val="Standard"/>
    <w:qFormat/>
    <w:pPr>
      <w:spacing w:before="280" w:after="28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Akapitzlist1">
    <w:name w:val="Akapit z listą1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otnote">
    <w:name w:val="Footnote"/>
    <w:basedOn w:val="Standard"/>
    <w:link w:val="TekstprzypisudolnegoZnak1"/>
    <w:qFormat/>
    <w:rPr>
      <w:sz w:val="20"/>
      <w:szCs w:val="20"/>
    </w:rPr>
  </w:style>
  <w:style w:type="paragraph" w:styleId="Tekstpodstawowywcity3">
    <w:name w:val="Body Text Indent 3"/>
    <w:basedOn w:val="Standard"/>
    <w:qFormat/>
    <w:pPr>
      <w:ind w:left="720"/>
      <w:jc w:val="both"/>
    </w:pPr>
    <w:rPr>
      <w:rFonts w:ascii="Calibri" w:eastAsia="Calibri" w:hAnsi="Calibri" w:cs="Calibri"/>
      <w:sz w:val="22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pPr>
      <w:textAlignment w:val="baseline"/>
    </w:pPr>
    <w:rPr>
      <w:rFonts w:ascii="Calibri" w:eastAsia="Arial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uiPriority w:val="99"/>
    <w:semiHidden/>
    <w:unhideWhenUsed/>
    <w:rsid w:val="0073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0315-9E21-4A6C-8C2B-6E3A91DD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Company>21WSzUR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dc:description/>
  <cp:lastModifiedBy>Bartosz Pasek</cp:lastModifiedBy>
  <cp:revision>2</cp:revision>
  <cp:lastPrinted>2016-08-23T10:13:00Z</cp:lastPrinted>
  <dcterms:created xsi:type="dcterms:W3CDTF">2022-07-04T12:12:00Z</dcterms:created>
  <dcterms:modified xsi:type="dcterms:W3CDTF">2022-07-04T12:12:00Z</dcterms:modified>
  <dc:language>pl-PL</dc:language>
</cp:coreProperties>
</file>