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CC3983C" w14:textId="34AB1126" w:rsidR="00EE7044" w:rsidRDefault="006A4F8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768C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EE7044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DA2C75">
        <w:rPr>
          <w:rFonts w:asciiTheme="majorHAnsi" w:hAnsiTheme="majorHAnsi" w:cstheme="majorHAnsi"/>
          <w:b/>
          <w:bCs/>
          <w:sz w:val="22"/>
          <w:szCs w:val="22"/>
        </w:rPr>
        <w:t>mięsa i wędlin</w:t>
      </w:r>
      <w:r w:rsidR="002D0038">
        <w:rPr>
          <w:rFonts w:asciiTheme="majorHAnsi" w:hAnsiTheme="majorHAnsi"/>
          <w:b/>
          <w:sz w:val="22"/>
          <w:szCs w:val="2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6E75E4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6C995E39" w14:textId="3569AAA5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  <w:bookmarkStart w:id="0" w:name="_GoBack"/>
      <w:bookmarkEnd w:id="0"/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CE6B4C6" w14:textId="77777777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77777777" w:rsidR="00F44A77" w:rsidRPr="00794348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  <w:r w:rsidR="006E7729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  <w:p w14:paraId="026B1B10" w14:textId="77777777" w:rsidR="00C873D6" w:rsidRPr="00794348" w:rsidRDefault="00F44A77" w:rsidP="00C873D6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>”, dotyczące:</w:t>
            </w:r>
          </w:p>
          <w:p w14:paraId="61F9F985" w14:textId="77777777" w:rsidR="006E7729" w:rsidRPr="00794348" w:rsidRDefault="00C873D6" w:rsidP="006E772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przesłanek wykluczenia z postępowania oraz spełniania warunków udziału 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5DA66F5E" w14:textId="77777777" w:rsidR="00730020" w:rsidRPr="00794348" w:rsidRDefault="00730020" w:rsidP="00794348">
      <w:pPr>
        <w:pStyle w:val="Akapitzlist"/>
        <w:numPr>
          <w:ilvl w:val="0"/>
          <w:numId w:val="33"/>
        </w:numPr>
        <w:spacing w:before="36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2"/>
      </w:r>
      <w:r w:rsidRPr="00794348">
        <w:rPr>
          <w:rFonts w:asciiTheme="majorHAnsi" w:hAnsiTheme="majorHAnsi" w:cstheme="majorHAnsi"/>
          <w:kern w:val="1"/>
        </w:rPr>
        <w:t>:</w:t>
      </w:r>
    </w:p>
    <w:p w14:paraId="550B43A9" w14:textId="77777777" w:rsidR="00730020" w:rsidRPr="00794348" w:rsidRDefault="00730020" w:rsidP="00730020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E75E4">
        <w:rPr>
          <w:rFonts w:asciiTheme="majorHAnsi" w:hAnsiTheme="majorHAnsi" w:cstheme="majorHAnsi"/>
          <w:sz w:val="22"/>
          <w:szCs w:val="22"/>
        </w:rPr>
      </w:r>
      <w:r w:rsidR="006E75E4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5E7C1D83" w14:textId="77777777" w:rsidR="007C7608" w:rsidRDefault="00730020" w:rsidP="007C7608">
      <w:pPr>
        <w:suppressAutoHyphens w:val="0"/>
        <w:spacing w:before="120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E75E4">
        <w:rPr>
          <w:rFonts w:asciiTheme="majorHAnsi" w:hAnsiTheme="majorHAnsi" w:cstheme="majorHAnsi"/>
          <w:sz w:val="22"/>
          <w:szCs w:val="22"/>
        </w:rPr>
      </w:r>
      <w:r w:rsidR="006E75E4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zachodzą w stosunku do mnie podstawy wykluczenia z postępowania na podstawie art. 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</w:t>
      </w:r>
      <w:r w:rsidR="00EF7A20">
        <w:rPr>
          <w:rFonts w:asciiTheme="majorHAnsi" w:hAnsiTheme="majorHAnsi" w:cstheme="majorHAnsi"/>
          <w:sz w:val="22"/>
          <w:szCs w:val="22"/>
          <w:vertAlign w:val="subscript"/>
        </w:rPr>
        <w:t>……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 xml:space="preserve">……….. </w:t>
      </w:r>
      <w:r w:rsidRPr="00794348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 xml:space="preserve"> </w:t>
      </w:r>
      <w:r w:rsidRPr="00794348">
        <w:rPr>
          <w:rFonts w:asciiTheme="majorHAnsi" w:hAnsiTheme="majorHAnsi" w:cstheme="majorHAnsi"/>
          <w:i/>
          <w:sz w:val="22"/>
          <w:szCs w:val="22"/>
        </w:rPr>
        <w:t xml:space="preserve">(podać mającą zastosowanie podstawę wykluczenia z art. </w:t>
      </w:r>
      <w:r w:rsidR="007C7608">
        <w:rPr>
          <w:rFonts w:asciiTheme="majorHAnsi" w:hAnsiTheme="majorHAnsi" w:cstheme="majorHAnsi"/>
          <w:i/>
          <w:sz w:val="22"/>
          <w:szCs w:val="22"/>
        </w:rPr>
        <w:t>108 ust. 1</w:t>
      </w:r>
      <w:r w:rsidRPr="00794348">
        <w:rPr>
          <w:rFonts w:asciiTheme="majorHAnsi" w:hAnsiTheme="majorHAnsi" w:cstheme="majorHAnsi"/>
          <w:i/>
          <w:sz w:val="22"/>
          <w:szCs w:val="22"/>
        </w:rPr>
        <w:t>).</w:t>
      </w:r>
      <w:r w:rsidRPr="0079434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5DA789" w14:textId="6625F4C9" w:rsidR="00730020" w:rsidRPr="00794348" w:rsidRDefault="00730020" w:rsidP="007C7608">
      <w:pPr>
        <w:suppressAutoHyphens w:val="0"/>
        <w:spacing w:before="120"/>
        <w:ind w:left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 xml:space="preserve"> podjąłem następujące środki naprawcze: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</w:t>
      </w:r>
      <w:r w:rsidR="00094BBA">
        <w:rPr>
          <w:rFonts w:asciiTheme="majorHAnsi" w:hAnsiTheme="majorHAnsi" w:cstheme="majorHAnsi"/>
          <w:sz w:val="22"/>
          <w:szCs w:val="22"/>
          <w:vertAlign w:val="subscript"/>
        </w:rPr>
        <w:t>.........................………</w:t>
      </w:r>
      <w:r w:rsidR="00957508" w:rsidRPr="00794348">
        <w:rPr>
          <w:rFonts w:asciiTheme="majorHAnsi" w:hAnsiTheme="majorHAnsi" w:cstheme="majorHAnsi"/>
          <w:sz w:val="22"/>
          <w:szCs w:val="22"/>
          <w:vertAlign w:val="subscript"/>
        </w:rPr>
        <w:t>.</w:t>
      </w:r>
    </w:p>
    <w:p w14:paraId="3B6331AB" w14:textId="77777777" w:rsidR="00094BBA" w:rsidRPr="00794348" w:rsidRDefault="00094BBA" w:rsidP="00094B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67754F5A" w14:textId="77777777" w:rsidR="00094BBA" w:rsidRPr="00794348" w:rsidRDefault="00094BBA" w:rsidP="00094BBA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E75E4">
        <w:rPr>
          <w:rFonts w:asciiTheme="majorHAnsi" w:hAnsiTheme="majorHAnsi" w:cstheme="majorHAnsi"/>
          <w:sz w:val="22"/>
          <w:szCs w:val="22"/>
        </w:rPr>
      </w:r>
      <w:r w:rsidR="006E75E4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</w:t>
      </w:r>
      <w:r>
        <w:rPr>
          <w:rFonts w:asciiTheme="majorHAnsi" w:hAnsiTheme="majorHAnsi" w:cstheme="majorHAnsi"/>
          <w:sz w:val="22"/>
          <w:szCs w:val="22"/>
        </w:rPr>
        <w:t xml:space="preserve">spełniam </w:t>
      </w:r>
      <w:r w:rsidRPr="00794348">
        <w:rPr>
          <w:rFonts w:asciiTheme="majorHAnsi" w:hAnsiTheme="majorHAnsi" w:cstheme="majorHAnsi"/>
          <w:sz w:val="22"/>
          <w:szCs w:val="22"/>
        </w:rPr>
        <w:t>określone przez Zamawiającego, warunki udziału w niniejszym postępowaniu;</w:t>
      </w:r>
    </w:p>
    <w:p w14:paraId="1A720E8F" w14:textId="77777777" w:rsidR="00094BBA" w:rsidRPr="00794348" w:rsidRDefault="00094BBA" w:rsidP="00094BBA">
      <w:pPr>
        <w:suppressAutoHyphens w:val="0"/>
        <w:spacing w:before="120" w:after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E75E4">
        <w:rPr>
          <w:rFonts w:asciiTheme="majorHAnsi" w:hAnsiTheme="majorHAnsi" w:cstheme="majorHAnsi"/>
          <w:sz w:val="22"/>
          <w:szCs w:val="22"/>
        </w:rPr>
      </w:r>
      <w:r w:rsidR="006E75E4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nie spełniam, określonych przez Zamawiającego, warunków udziału w niniejszym postępowaniu w zakresie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794348">
        <w:rPr>
          <w:rFonts w:asciiTheme="majorHAnsi" w:hAnsiTheme="majorHAnsi" w:cstheme="majorHAnsi"/>
          <w:sz w:val="22"/>
          <w:szCs w:val="22"/>
        </w:rPr>
        <w:t>.</w:t>
      </w:r>
    </w:p>
    <w:p w14:paraId="16BE70DD" w14:textId="736046D7" w:rsidR="00094BBA" w:rsidRPr="00794348" w:rsidRDefault="00094BBA" w:rsidP="00094B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  <w:lang w:val="pl-PL"/>
        </w:rPr>
        <w:t>.</w:t>
      </w:r>
    </w:p>
    <w:p w14:paraId="529FB4E7" w14:textId="77777777" w:rsidR="00094BBA" w:rsidRPr="00094BBA" w:rsidRDefault="00094BBA" w:rsidP="00094BBA">
      <w:pPr>
        <w:pStyle w:val="Akapitzlist"/>
        <w:spacing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7777777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4F53650C" w14:textId="77777777" w:rsidR="006E7729" w:rsidRPr="00794348" w:rsidRDefault="006E7729" w:rsidP="006E7729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w przypadku wspólnego ubiegania się</w:t>
      </w:r>
      <w:r w:rsidRPr="0079434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794348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="009F2C18" w:rsidRPr="00794348">
        <w:rPr>
          <w:rFonts w:asciiTheme="majorHAnsi" w:hAnsiTheme="majorHAnsi" w:cstheme="majorHAnsi"/>
          <w:sz w:val="18"/>
          <w:szCs w:val="18"/>
        </w:rPr>
        <w:br/>
      </w:r>
      <w:r w:rsidRPr="00794348">
        <w:rPr>
          <w:rFonts w:asciiTheme="majorHAnsi" w:hAnsiTheme="majorHAnsi" w:cstheme="majorHAnsi"/>
          <w:sz w:val="18"/>
          <w:szCs w:val="18"/>
        </w:rPr>
        <w:t>z Wykonawców wspólnie ubiegających się o zamówienie w zakresie, w którym każdy z Wykonawców wykazuje spełnianie warunków udziału w postępowaniu oraz brak podstaw do wykluczenia</w:t>
      </w:r>
    </w:p>
  </w:footnote>
  <w:footnote w:id="2">
    <w:p w14:paraId="7BF1045D" w14:textId="77777777" w:rsidR="00730020" w:rsidRPr="00794348" w:rsidRDefault="00730020" w:rsidP="00730020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3">
    <w:p w14:paraId="24A535C7" w14:textId="77777777" w:rsidR="00094BBA" w:rsidRPr="00092C27" w:rsidRDefault="00094BBA" w:rsidP="00094BBA">
      <w:pPr>
        <w:pStyle w:val="Tekstprzypisudolnego"/>
        <w:rPr>
          <w:rFonts w:ascii="Calibri" w:hAnsi="Calibri" w:cs="Calibri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o:ole="" filled="t">
                <v:fill color2="black"/>
                <v:imagedata r:id="rId1" o:title=""/>
              </v:shape>
              <o:OLEObject Type="Embed" ProgID="PBrush" ShapeID="_x0000_i1025" DrawAspect="Content" ObjectID="_1701749557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73145B1C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1768CD">
      <w:rPr>
        <w:rFonts w:asciiTheme="majorHAnsi" w:hAnsiTheme="majorHAnsi" w:cs="Arial"/>
        <w:i/>
        <w:iCs/>
        <w:sz w:val="16"/>
      </w:rPr>
      <w:t>1</w:t>
    </w:r>
    <w:r w:rsidR="00DA2C75">
      <w:rPr>
        <w:rFonts w:asciiTheme="majorHAnsi" w:hAnsiTheme="majorHAnsi" w:cs="Arial"/>
        <w:i/>
        <w:iCs/>
        <w:sz w:val="16"/>
      </w:rPr>
      <w:t>5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E72EAC">
      <w:rPr>
        <w:rFonts w:asciiTheme="majorHAnsi" w:hAnsiTheme="majorHAnsi" w:cs="Arial"/>
        <w:i/>
        <w:iCs/>
        <w:sz w:val="16"/>
      </w:rPr>
      <w:t>1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6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26"/>
  </w:num>
  <w:num w:numId="9">
    <w:abstractNumId w:val="27"/>
  </w:num>
  <w:num w:numId="10">
    <w:abstractNumId w:val="40"/>
  </w:num>
  <w:num w:numId="11">
    <w:abstractNumId w:val="7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37"/>
  </w:num>
  <w:num w:numId="17">
    <w:abstractNumId w:val="35"/>
  </w:num>
  <w:num w:numId="18">
    <w:abstractNumId w:val="4"/>
  </w:num>
  <w:num w:numId="19">
    <w:abstractNumId w:val="38"/>
  </w:num>
  <w:num w:numId="20">
    <w:abstractNumId w:val="24"/>
  </w:num>
  <w:num w:numId="21">
    <w:abstractNumId w:val="11"/>
  </w:num>
  <w:num w:numId="22">
    <w:abstractNumId w:val="33"/>
  </w:num>
  <w:num w:numId="23">
    <w:abstractNumId w:val="31"/>
  </w:num>
  <w:num w:numId="24">
    <w:abstractNumId w:val="39"/>
  </w:num>
  <w:num w:numId="25">
    <w:abstractNumId w:val="41"/>
  </w:num>
  <w:num w:numId="26">
    <w:abstractNumId w:val="9"/>
  </w:num>
  <w:num w:numId="27">
    <w:abstractNumId w:val="5"/>
  </w:num>
  <w:num w:numId="28">
    <w:abstractNumId w:val="28"/>
  </w:num>
  <w:num w:numId="29">
    <w:abstractNumId w:val="19"/>
  </w:num>
  <w:num w:numId="30">
    <w:abstractNumId w:val="10"/>
  </w:num>
  <w:num w:numId="31">
    <w:abstractNumId w:val="36"/>
  </w:num>
  <w:num w:numId="32">
    <w:abstractNumId w:val="14"/>
  </w:num>
  <w:num w:numId="33">
    <w:abstractNumId w:val="16"/>
  </w:num>
  <w:num w:numId="34">
    <w:abstractNumId w:val="29"/>
  </w:num>
  <w:num w:numId="35">
    <w:abstractNumId w:val="23"/>
  </w:num>
  <w:num w:numId="36">
    <w:abstractNumId w:val="34"/>
  </w:num>
  <w:num w:numId="37">
    <w:abstractNumId w:val="20"/>
  </w:num>
  <w:num w:numId="38">
    <w:abstractNumId w:val="21"/>
  </w:num>
  <w:num w:numId="39">
    <w:abstractNumId w:val="17"/>
  </w:num>
  <w:num w:numId="40">
    <w:abstractNumId w:val="25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6C2A"/>
    <w:rsid w:val="00D819B6"/>
    <w:rsid w:val="00D86A88"/>
    <w:rsid w:val="00DA2C75"/>
    <w:rsid w:val="00DA5F81"/>
    <w:rsid w:val="00E130F8"/>
    <w:rsid w:val="00E138BE"/>
    <w:rsid w:val="00E237A8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5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3</cp:revision>
  <cp:lastPrinted>2016-08-23T10:13:00Z</cp:lastPrinted>
  <dcterms:created xsi:type="dcterms:W3CDTF">2021-12-22T19:54:00Z</dcterms:created>
  <dcterms:modified xsi:type="dcterms:W3CDTF">2021-12-23T06:26:00Z</dcterms:modified>
</cp:coreProperties>
</file>