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 w:rsidP="000A3DE8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0A3DE8">
            <w:pPr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1ADA88BF" w:rsidR="00F1657E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F1657E">
        <w:rPr>
          <w:rFonts w:asciiTheme="majorHAnsi" w:hAnsiTheme="majorHAnsi"/>
          <w:sz w:val="22"/>
          <w:szCs w:val="22"/>
        </w:rPr>
        <w:t>urządzeń medycznych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81"/>
        <w:gridCol w:w="1418"/>
        <w:gridCol w:w="1275"/>
        <w:gridCol w:w="1418"/>
      </w:tblGrid>
      <w:tr w:rsidR="00F1657E" w:rsidRPr="001F0702" w14:paraId="0ED763AE" w14:textId="492BF3F8" w:rsidTr="00F1657E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DFF05E8" w14:textId="5C3A77AD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 xml:space="preserve">Nazwa </w:t>
            </w:r>
            <w:r w:rsidR="00FA0C59">
              <w:rPr>
                <w:rFonts w:asciiTheme="majorHAnsi" w:hAnsiTheme="majorHAnsi" w:cs="Arial"/>
                <w:sz w:val="18"/>
                <w:szCs w:val="18"/>
              </w:rPr>
              <w:t>urządzenia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26800" w14:textId="77777777" w:rsidR="00F1657E" w:rsidRPr="00F1657E" w:rsidRDefault="00F1657E" w:rsidP="00F1657E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CENA (C) PLN brutto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CB638" w14:textId="3CA95018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Termin gwarancji</w:t>
            </w: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Tg</w:t>
            </w:r>
            <w:proofErr w:type="spellEnd"/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)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(24, 36, 48, 60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br/>
              <w:t xml:space="preserve">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32ED6F47" w14:textId="77777777" w:rsidR="00F1657E" w:rsidRPr="00F1657E" w:rsidRDefault="00F1657E" w:rsidP="00F1657E">
            <w:pPr>
              <w:spacing w:after="4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>Serwis posprzedażny (</w:t>
            </w:r>
            <w:proofErr w:type="spellStart"/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>Sp</w:t>
            </w:r>
            <w:proofErr w:type="spellEnd"/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 xml:space="preserve">) </w:t>
            </w:r>
          </w:p>
          <w:p w14:paraId="363B514D" w14:textId="59D2B967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(12, 24, 36, 48, 60 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3"/>
            </w:r>
          </w:p>
        </w:tc>
      </w:tr>
      <w:tr w:rsidR="00F1657E" w:rsidRPr="001F0702" w14:paraId="0F995D0E" w14:textId="1CAAD981" w:rsidTr="00F1657E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18CFDD8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314DE" w14:textId="77777777" w:rsidR="00F1657E" w:rsidRPr="001F0702" w:rsidRDefault="00F1657E" w:rsidP="00F1657E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47AD8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166FE3B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F1657E" w:rsidRPr="001F0702" w14:paraId="09C2AFB7" w14:textId="47340B81" w:rsidTr="00F1657E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F1657E" w:rsidRPr="001B58FF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E4DAD70" w14:textId="067AE62C" w:rsidR="00F1657E" w:rsidRPr="00A924DC" w:rsidRDefault="00A924DC" w:rsidP="00A924DC">
            <w:pPr>
              <w:pStyle w:val="Standard"/>
              <w:suppressAutoHyphens w:val="0"/>
              <w:spacing w:after="12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0A3D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ZESTAW URZĄDZEŃ DO KINEZYTERAPII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F1657E"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A8D3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705D92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AA272F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3872EDDA" w:rsidR="008D255C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FA0C59">
        <w:rPr>
          <w:rFonts w:asciiTheme="majorHAnsi" w:hAnsiTheme="majorHAnsi" w:cs="Arial"/>
          <w:sz w:val="22"/>
          <w:szCs w:val="22"/>
        </w:rPr>
        <w:t>6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686D98D" w14:textId="4DA14E40" w:rsidR="000A3DE8" w:rsidRPr="001F0702" w:rsidRDefault="000A3DE8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zapoznałem się z treścią klauzuli o ochronie danych osobowych, o której mowa w rozdz. I pkt </w:t>
      </w:r>
    </w:p>
    <w:p w14:paraId="49FF6CE2" w14:textId="4297F000" w:rsidR="001163D0" w:rsidRPr="001163D0" w:rsidRDefault="001163D0" w:rsidP="004A2A93">
      <w:pPr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0A3D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pozyskał  w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4A2A93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6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4A2A93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4A2A93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4A2A93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6D88BFE" w14:textId="0DEECF6A" w:rsidR="00AA6E3D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4A2A93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4A2A93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4A2A93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1D97DD4B" w14:textId="77777777" w:rsidR="004A2A93" w:rsidRPr="004A2A93" w:rsidRDefault="004A2A93" w:rsidP="004A2A93">
      <w:pPr>
        <w:widowControl w:val="0"/>
        <w:ind w:left="340"/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56DC487" w14:textId="2A971737" w:rsidR="00AA6E3D" w:rsidRPr="004A2A93" w:rsidRDefault="00AA6E3D" w:rsidP="004A2A93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  <w:r w:rsidR="004A2A9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2A93">
        <w:rPr>
          <w:rFonts w:asciiTheme="majorHAnsi" w:hAnsiTheme="majorHAnsi" w:cs="Arial"/>
          <w:sz w:val="22"/>
          <w:szCs w:val="22"/>
          <w:vertAlign w:val="subscript"/>
        </w:rPr>
        <w:t>………………………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7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FA0C59">
        <w:rPr>
          <w:rFonts w:asciiTheme="majorHAnsi" w:hAnsiTheme="majorHAnsi" w:cs="Arial"/>
          <w:sz w:val="22"/>
          <w:szCs w:val="22"/>
        </w:rPr>
      </w:r>
      <w:r w:rsidR="00FA0C59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0A3DE8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19D3CD7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 xml:space="preserve">formularz </w:t>
      </w:r>
      <w:r w:rsidR="00FA0C59">
        <w:rPr>
          <w:rFonts w:asciiTheme="majorHAnsi" w:hAnsiTheme="majorHAnsi"/>
          <w:sz w:val="22"/>
          <w:szCs w:val="22"/>
          <w:lang w:val="pl-PL"/>
        </w:rPr>
        <w:t>identyfikująco</w:t>
      </w:r>
      <w:r w:rsidRPr="0015432E">
        <w:rPr>
          <w:rFonts w:asciiTheme="majorHAnsi" w:hAnsiTheme="majorHAnsi"/>
          <w:sz w:val="22"/>
          <w:szCs w:val="22"/>
        </w:rPr>
        <w:t>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FA0C59">
        <w:rPr>
          <w:rFonts w:asciiTheme="majorHAnsi" w:hAnsiTheme="majorHAnsi" w:cs="Arial"/>
          <w:bCs/>
          <w:sz w:val="22"/>
          <w:szCs w:val="22"/>
          <w:lang w:val="pl-PL"/>
        </w:rPr>
        <w:t>1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53AF5644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FA0C59">
        <w:rPr>
          <w:rFonts w:asciiTheme="majorHAnsi" w:hAnsiTheme="majorHAnsi" w:cs="Arial"/>
          <w:bCs/>
          <w:sz w:val="22"/>
          <w:szCs w:val="22"/>
          <w:lang w:val="pl-PL"/>
        </w:rPr>
        <w:t>3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98C46B6" w14:textId="1860001E" w:rsidR="00FA0C59" w:rsidRPr="00FA0C59" w:rsidRDefault="00FA0C59" w:rsidP="00FA0C59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FA0C59">
        <w:rPr>
          <w:rFonts w:asciiTheme="majorHAnsi" w:hAnsiTheme="majorHAnsi" w:cstheme="majorHAnsi"/>
          <w:sz w:val="22"/>
          <w:szCs w:val="22"/>
        </w:rPr>
        <w:t xml:space="preserve">oświadczenie </w:t>
      </w:r>
      <w:r w:rsidRPr="00FA0C59">
        <w:rPr>
          <w:rFonts w:asciiTheme="majorHAnsi" w:hAnsiTheme="majorHAnsi" w:cs="Arial"/>
          <w:sz w:val="22"/>
          <w:szCs w:val="22"/>
        </w:rPr>
        <w:t>o dopuszczeniu urządzeń medycznych do obrotu na terenie RP</w:t>
      </w:r>
      <w:r w:rsidRPr="00FA0C59">
        <w:rPr>
          <w:rFonts w:asciiTheme="majorHAnsi" w:hAnsiTheme="majorHAnsi" w:cs="Arial"/>
          <w:bCs/>
          <w:sz w:val="22"/>
          <w:szCs w:val="22"/>
        </w:rPr>
        <w:t xml:space="preserve">– zał. nr </w:t>
      </w:r>
      <w:r>
        <w:rPr>
          <w:rFonts w:asciiTheme="majorHAnsi" w:hAnsiTheme="majorHAnsi" w:cs="Arial"/>
          <w:sz w:val="22"/>
          <w:szCs w:val="22"/>
          <w:lang w:val="pl-PL"/>
        </w:rPr>
        <w:t>4</w:t>
      </w:r>
      <w:r w:rsidRPr="00FA0C59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35F145C8" w14:textId="22C182AF" w:rsidR="00FA0C59" w:rsidRPr="00FA0C59" w:rsidRDefault="00FA0C59" w:rsidP="00FA0C59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>
        <w:rPr>
          <w:rFonts w:asciiTheme="majorHAnsi" w:hAnsiTheme="majorHAnsi" w:cs="Arial"/>
          <w:bCs/>
          <w:sz w:val="22"/>
          <w:szCs w:val="22"/>
          <w:vertAlign w:val="subscript"/>
          <w:lang w:val="pl-PL"/>
        </w:rPr>
        <w:t xml:space="preserve">…………………………………………………………………………….…………………………………………………………………………………………………………………………………………………… </w:t>
      </w:r>
      <w:r>
        <w:rPr>
          <w:rFonts w:asciiTheme="majorHAnsi" w:hAnsiTheme="majorHAnsi" w:cs="Arial"/>
          <w:bCs/>
          <w:sz w:val="22"/>
          <w:szCs w:val="22"/>
          <w:lang w:val="pl-PL"/>
        </w:rPr>
        <w:t>.</w:t>
      </w:r>
    </w:p>
    <w:p w14:paraId="4DE19038" w14:textId="77777777" w:rsidR="00FA0C59" w:rsidRDefault="00FA0C59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5EAF870" w14:textId="77777777" w:rsidR="00FA0C59" w:rsidRDefault="00FA0C59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FE1F199" w14:textId="77777777" w:rsidR="00FA0C59" w:rsidRDefault="00FA0C59" w:rsidP="004A2A93">
      <w:pPr>
        <w:pStyle w:val="Tekstkomentarza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E608871" w14:textId="1249AF97" w:rsidR="00240C0E" w:rsidRPr="004A2A93" w:rsidRDefault="009256DD" w:rsidP="004A2A93">
      <w:pPr>
        <w:pStyle w:val="Tekstkomentarza"/>
        <w:rPr>
          <w:rFonts w:ascii="Calibri" w:hAnsi="Calibri" w:cs="Arial"/>
          <w:sz w:val="22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  <w:r w:rsidR="000A3DE8">
        <w:rPr>
          <w:rFonts w:ascii="Calibri Light" w:hAnsi="Calibri Light" w:cs="Calibri Light"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4A2A93" w:rsidSect="000A3DE8">
      <w:headerReference w:type="default" r:id="rId8"/>
      <w:footerReference w:type="even" r:id="rId9"/>
      <w:footerReference w:type="default" r:id="rId10"/>
      <w:pgSz w:w="11906" w:h="16838" w:code="9"/>
      <w:pgMar w:top="1077" w:right="1134" w:bottom="568" w:left="1985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304FE10" w:rsidR="00F1657E" w:rsidRPr="00A566A7" w:rsidRDefault="00F1657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1163D0">
        <w:rPr>
          <w:rFonts w:asciiTheme="majorHAnsi" w:hAnsiTheme="majorHAnsi"/>
          <w:sz w:val="18"/>
          <w:szCs w:val="18"/>
        </w:rPr>
        <w:t>rozdz. II.12.</w:t>
      </w:r>
      <w:r w:rsidR="001163D0" w:rsidRPr="001163D0">
        <w:rPr>
          <w:rFonts w:asciiTheme="majorHAnsi" w:hAnsiTheme="majorHAnsi"/>
          <w:sz w:val="18"/>
          <w:szCs w:val="18"/>
        </w:rPr>
        <w:t>7</w:t>
      </w:r>
      <w:r w:rsidRPr="001163D0">
        <w:rPr>
          <w:rFonts w:asciiTheme="majorHAnsi" w:hAnsiTheme="majorHAnsi"/>
          <w:sz w:val="18"/>
          <w:szCs w:val="18"/>
        </w:rPr>
        <w:t xml:space="preserve"> treści SWZ - </w:t>
      </w:r>
      <w:r w:rsidRPr="001163D0">
        <w:rPr>
          <w:rFonts w:asciiTheme="majorHAnsi" w:hAnsiTheme="majorHAnsi" w:cs="Courier New"/>
          <w:sz w:val="18"/>
          <w:szCs w:val="18"/>
        </w:rPr>
        <w:t xml:space="preserve">cenę oferty na formularzu ofertowym będącym zał. nr 3 do SWZ należy określić w złotych polskich z dokładnością do dwóch miejsc po przecinku zgodnie z regułą matematyczną, podając liczbowo brutto z </w:t>
      </w:r>
      <w:r w:rsidRPr="00A566A7">
        <w:rPr>
          <w:rFonts w:asciiTheme="majorHAnsi" w:hAnsiTheme="majorHAnsi" w:cstheme="majorHAnsi"/>
          <w:sz w:val="18"/>
          <w:szCs w:val="18"/>
        </w:rPr>
        <w:t>uwzględnieniem podatku od towarów i usług (VAT),</w:t>
      </w:r>
    </w:p>
  </w:footnote>
  <w:footnote w:id="2">
    <w:p w14:paraId="4672888D" w14:textId="35E66FC2" w:rsidR="00F1657E" w:rsidRPr="00A566A7" w:rsidRDefault="00F1657E" w:rsidP="000E617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A566A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566A7">
        <w:rPr>
          <w:rFonts w:asciiTheme="majorHAnsi" w:hAnsiTheme="majorHAnsi" w:cstheme="majorHAnsi"/>
          <w:sz w:val="16"/>
          <w:szCs w:val="16"/>
        </w:rPr>
        <w:t xml:space="preserve"> 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.1.1.5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</w:t>
      </w:r>
      <w:r w:rsidR="001163D0" w:rsidRPr="00A566A7">
        <w:rPr>
          <w:rFonts w:asciiTheme="majorHAnsi" w:hAnsiTheme="majorHAnsi" w:cstheme="majorHAnsi"/>
          <w:sz w:val="16"/>
          <w:szCs w:val="16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.4.9.2)</w:t>
      </w:r>
      <w:r w:rsidRPr="00A566A7">
        <w:rPr>
          <w:rFonts w:asciiTheme="majorHAnsi" w:hAnsiTheme="majorHAnsi" w:cstheme="majorHAnsi"/>
          <w:sz w:val="16"/>
          <w:szCs w:val="16"/>
        </w:rPr>
        <w:t xml:space="preserve">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3">
    <w:p w14:paraId="041F909E" w14:textId="7D1BFDD9" w:rsidR="00F1657E" w:rsidRPr="001163D0" w:rsidRDefault="00F1657E" w:rsidP="000E6174">
      <w:pPr>
        <w:pStyle w:val="Tekstprzypisudolnego"/>
        <w:rPr>
          <w:color w:val="FF0000"/>
        </w:rPr>
      </w:pPr>
      <w:r w:rsidRPr="00A566A7">
        <w:rPr>
          <w:rStyle w:val="Odwoanieprzypisudolnego"/>
          <w:rFonts w:asciiTheme="majorHAnsi" w:hAnsiTheme="majorHAnsi" w:cstheme="majorHAnsi"/>
        </w:rPr>
        <w:footnoteRef/>
      </w:r>
      <w:r w:rsidRPr="00A566A7">
        <w:rPr>
          <w:rFonts w:asciiTheme="majorHAnsi" w:hAnsiTheme="majorHAnsi" w:cstheme="majorHAnsi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.1.1.6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 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</w:t>
      </w:r>
      <w:r w:rsidRPr="00A566A7">
        <w:rPr>
          <w:rFonts w:asciiTheme="majorHAnsi" w:hAnsiTheme="majorHAnsi" w:cstheme="majorHAnsi"/>
          <w:sz w:val="16"/>
          <w:szCs w:val="16"/>
        </w:rPr>
        <w:t>3)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4">
    <w:p w14:paraId="502806FF" w14:textId="42AFF71B" w:rsidR="001163D0" w:rsidRDefault="00116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5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6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7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1D64719E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FA0C59">
      <w:rPr>
        <w:rFonts w:asciiTheme="majorHAnsi" w:hAnsiTheme="majorHAnsi"/>
        <w:i/>
        <w:sz w:val="16"/>
        <w:szCs w:val="16"/>
      </w:rPr>
      <w:t>11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A924DC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FA0C59">
      <w:rPr>
        <w:rFonts w:asciiTheme="majorHAnsi" w:hAnsiTheme="majorHAnsi"/>
        <w:i/>
        <w:sz w:val="16"/>
        <w:szCs w:val="16"/>
      </w:rPr>
      <w:t>2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113017">
    <w:abstractNumId w:val="26"/>
  </w:num>
  <w:num w:numId="2" w16cid:durableId="1835025839">
    <w:abstractNumId w:val="1"/>
  </w:num>
  <w:num w:numId="3" w16cid:durableId="456721608">
    <w:abstractNumId w:val="17"/>
  </w:num>
  <w:num w:numId="4" w16cid:durableId="566065881">
    <w:abstractNumId w:val="37"/>
  </w:num>
  <w:num w:numId="5" w16cid:durableId="361708998">
    <w:abstractNumId w:val="36"/>
  </w:num>
  <w:num w:numId="6" w16cid:durableId="1721704878">
    <w:abstractNumId w:val="18"/>
  </w:num>
  <w:num w:numId="7" w16cid:durableId="2022276799">
    <w:abstractNumId w:val="27"/>
  </w:num>
  <w:num w:numId="8" w16cid:durableId="1265309658">
    <w:abstractNumId w:val="34"/>
  </w:num>
  <w:num w:numId="9" w16cid:durableId="245965986">
    <w:abstractNumId w:val="44"/>
  </w:num>
  <w:num w:numId="10" w16cid:durableId="513419098">
    <w:abstractNumId w:val="40"/>
  </w:num>
  <w:num w:numId="11" w16cid:durableId="1761754224">
    <w:abstractNumId w:val="29"/>
  </w:num>
  <w:num w:numId="12" w16cid:durableId="1715350774">
    <w:abstractNumId w:val="15"/>
  </w:num>
  <w:num w:numId="13" w16cid:durableId="845556219">
    <w:abstractNumId w:val="43"/>
  </w:num>
  <w:num w:numId="14" w16cid:durableId="728576444">
    <w:abstractNumId w:val="20"/>
  </w:num>
  <w:num w:numId="15" w16cid:durableId="1550220586">
    <w:abstractNumId w:val="32"/>
  </w:num>
  <w:num w:numId="16" w16cid:durableId="1631129109">
    <w:abstractNumId w:val="33"/>
  </w:num>
  <w:num w:numId="17" w16cid:durableId="20176821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3DE8"/>
    <w:rsid w:val="000A4C43"/>
    <w:rsid w:val="000A5CC0"/>
    <w:rsid w:val="000B295C"/>
    <w:rsid w:val="000B4B13"/>
    <w:rsid w:val="000D2BF3"/>
    <w:rsid w:val="000D4CD6"/>
    <w:rsid w:val="000F3AE1"/>
    <w:rsid w:val="00115830"/>
    <w:rsid w:val="001163D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52573"/>
    <w:rsid w:val="0026319D"/>
    <w:rsid w:val="002C1BA6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A2A93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8F0010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924D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C3E3D"/>
    <w:rsid w:val="00BD2CC3"/>
    <w:rsid w:val="00C04A0D"/>
    <w:rsid w:val="00C11637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562D4"/>
    <w:rsid w:val="00D60407"/>
    <w:rsid w:val="00D80D9D"/>
    <w:rsid w:val="00D84417"/>
    <w:rsid w:val="00D97E38"/>
    <w:rsid w:val="00DC0181"/>
    <w:rsid w:val="00DC4E63"/>
    <w:rsid w:val="00DC6932"/>
    <w:rsid w:val="00DF710B"/>
    <w:rsid w:val="00E12907"/>
    <w:rsid w:val="00E13AC8"/>
    <w:rsid w:val="00E1672F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1657E"/>
    <w:rsid w:val="00F20A70"/>
    <w:rsid w:val="00FA0C59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924D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2021-12-08T09:30:00Z</cp:lastPrinted>
  <dcterms:created xsi:type="dcterms:W3CDTF">2022-07-20T05:56:00Z</dcterms:created>
  <dcterms:modified xsi:type="dcterms:W3CDTF">2022-07-20T05:56:00Z</dcterms:modified>
</cp:coreProperties>
</file>